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64" w:rsidRPr="008D0051" w:rsidRDefault="001F2C81" w:rsidP="00507ED7">
      <w:pPr>
        <w:pStyle w:val="Titulek"/>
        <w:rPr>
          <w:rFonts w:ascii="Cambria" w:hAnsi="Cambria" w:cs="Tahoma"/>
          <w:b w:val="0"/>
        </w:rPr>
      </w:pPr>
      <w:r>
        <w:t xml:space="preserve">            </w:t>
      </w:r>
      <w:r w:rsidR="00507ED7" w:rsidRPr="008D0051">
        <w:rPr>
          <w:rFonts w:ascii="Cambria" w:hAnsi="Cambria"/>
          <w:b w:val="0"/>
        </w:rPr>
        <w:t>Gymnázium, Uničov, Gymnazijní 257</w:t>
      </w:r>
    </w:p>
    <w:p w:rsidR="007E0564" w:rsidRDefault="007E0564"/>
    <w:p w:rsidR="007E0564" w:rsidRPr="008D0051" w:rsidRDefault="000E32B5" w:rsidP="00152A3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4.15pt;margin-top:-26.65pt;width:68.05pt;height:68.05pt;z-index:251658240" fillcolor="window">
            <v:imagedata r:id="rId6" o:title=""/>
            <w10:wrap type="square"/>
          </v:shape>
          <o:OLEObject Type="Embed" ProgID="Word.Picture.8" ShapeID="_x0000_s1026" DrawAspect="Content" ObjectID="_1464609558" r:id="rId7"/>
        </w:pict>
      </w:r>
      <w:proofErr w:type="gramStart"/>
      <w:r w:rsidR="007E0564" w:rsidRPr="008D0051">
        <w:rPr>
          <w:rFonts w:ascii="Calibri" w:hAnsi="Calibri"/>
          <w:sz w:val="24"/>
          <w:szCs w:val="24"/>
        </w:rPr>
        <w:t>Tel</w:t>
      </w:r>
      <w:r w:rsidR="001F2C81" w:rsidRPr="008D0051">
        <w:rPr>
          <w:rFonts w:ascii="Calibri" w:hAnsi="Calibri"/>
          <w:sz w:val="24"/>
          <w:szCs w:val="24"/>
        </w:rPr>
        <w:t>:  585 081 110</w:t>
      </w:r>
      <w:proofErr w:type="gramEnd"/>
      <w:r w:rsidR="00152A3D" w:rsidRPr="008D0051">
        <w:rPr>
          <w:rFonts w:ascii="Calibri" w:hAnsi="Calibri"/>
          <w:sz w:val="24"/>
          <w:szCs w:val="24"/>
        </w:rPr>
        <w:tab/>
      </w:r>
      <w:r w:rsidR="00152A3D" w:rsidRPr="008D0051">
        <w:rPr>
          <w:rFonts w:ascii="Calibri" w:hAnsi="Calibri"/>
          <w:sz w:val="24"/>
          <w:szCs w:val="24"/>
        </w:rPr>
        <w:tab/>
      </w:r>
      <w:r w:rsidR="00152A3D" w:rsidRPr="008D0051">
        <w:rPr>
          <w:rFonts w:ascii="Calibri" w:hAnsi="Calibri"/>
          <w:sz w:val="24"/>
          <w:szCs w:val="24"/>
        </w:rPr>
        <w:tab/>
      </w:r>
      <w:r w:rsidR="00152A3D" w:rsidRPr="008D0051">
        <w:rPr>
          <w:rFonts w:ascii="Calibri" w:hAnsi="Calibri"/>
          <w:sz w:val="24"/>
          <w:szCs w:val="24"/>
        </w:rPr>
        <w:tab/>
      </w:r>
      <w:r w:rsidR="008D0051" w:rsidRPr="008D0051">
        <w:rPr>
          <w:rFonts w:ascii="Calibri" w:hAnsi="Calibri"/>
          <w:sz w:val="24"/>
          <w:szCs w:val="24"/>
        </w:rPr>
        <w:t>e-mail</w:t>
      </w:r>
      <w:r w:rsidR="007E0564" w:rsidRPr="008D0051">
        <w:rPr>
          <w:rFonts w:ascii="Calibri" w:hAnsi="Calibri"/>
          <w:sz w:val="24"/>
          <w:szCs w:val="24"/>
        </w:rPr>
        <w:t xml:space="preserve">: </w:t>
      </w:r>
      <w:hyperlink r:id="rId8" w:history="1">
        <w:r w:rsidR="007E0564" w:rsidRPr="008D0051">
          <w:rPr>
            <w:rStyle w:val="Hypertextovodkaz"/>
            <w:rFonts w:ascii="Calibri" w:hAnsi="Calibri"/>
            <w:color w:val="auto"/>
            <w:sz w:val="24"/>
            <w:szCs w:val="24"/>
            <w:u w:val="none"/>
          </w:rPr>
          <w:t>gym.unicov@gymun.cz</w:t>
        </w:r>
      </w:hyperlink>
      <w:r w:rsidR="0098673A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    </w:t>
      </w:r>
    </w:p>
    <w:p w:rsidR="004246E4" w:rsidRPr="008D0051" w:rsidRDefault="008D0051">
      <w:pPr>
        <w:rPr>
          <w:rFonts w:ascii="Calibri" w:hAnsi="Calibri"/>
          <w:sz w:val="24"/>
          <w:szCs w:val="24"/>
        </w:rPr>
      </w:pPr>
      <w:r w:rsidRPr="008D0051">
        <w:rPr>
          <w:rFonts w:ascii="Calibri" w:hAnsi="Calibri"/>
          <w:sz w:val="24"/>
          <w:szCs w:val="24"/>
        </w:rPr>
        <w:t>Fax</w:t>
      </w:r>
      <w:r w:rsidR="007E0564" w:rsidRPr="008D0051">
        <w:rPr>
          <w:rFonts w:ascii="Calibri" w:hAnsi="Calibri"/>
          <w:sz w:val="24"/>
          <w:szCs w:val="24"/>
        </w:rPr>
        <w:t>: 585 081 115</w:t>
      </w:r>
      <w:r w:rsidR="007E0564" w:rsidRPr="008D0051">
        <w:rPr>
          <w:rFonts w:ascii="Calibri" w:hAnsi="Calibri"/>
          <w:sz w:val="24"/>
          <w:szCs w:val="24"/>
        </w:rPr>
        <w:tab/>
      </w:r>
      <w:r w:rsidR="007E0564" w:rsidRPr="008D0051">
        <w:rPr>
          <w:rFonts w:ascii="Calibri" w:hAnsi="Calibri"/>
          <w:sz w:val="24"/>
          <w:szCs w:val="24"/>
        </w:rPr>
        <w:tab/>
      </w:r>
      <w:r w:rsidRPr="008D0051">
        <w:rPr>
          <w:rFonts w:ascii="Calibri" w:hAnsi="Calibri"/>
          <w:sz w:val="24"/>
          <w:szCs w:val="24"/>
        </w:rPr>
        <w:tab/>
      </w:r>
      <w:r w:rsidRPr="008D0051">
        <w:rPr>
          <w:rFonts w:ascii="Calibri" w:hAnsi="Calibri"/>
          <w:sz w:val="24"/>
          <w:szCs w:val="24"/>
        </w:rPr>
        <w:tab/>
        <w:t>web</w:t>
      </w:r>
      <w:r w:rsidR="007E0564" w:rsidRPr="008D0051">
        <w:rPr>
          <w:rFonts w:ascii="Calibri" w:hAnsi="Calibri"/>
          <w:sz w:val="24"/>
          <w:szCs w:val="24"/>
        </w:rPr>
        <w:t xml:space="preserve">: </w:t>
      </w:r>
      <w:hyperlink r:id="rId9" w:history="1">
        <w:r w:rsidR="00152A3D" w:rsidRPr="008D0051">
          <w:rPr>
            <w:rStyle w:val="Hypertextovodkaz"/>
            <w:rFonts w:ascii="Calibri" w:hAnsi="Calibri"/>
            <w:sz w:val="24"/>
            <w:szCs w:val="24"/>
            <w:u w:val="none"/>
          </w:rPr>
          <w:t>www.gymun.cz</w:t>
        </w:r>
      </w:hyperlink>
      <w:r w:rsidR="00173E07">
        <w:rPr>
          <w:rFonts w:ascii="Calibri" w:hAnsi="Calibri" w:cs="Tahoma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390525</wp:posOffset>
                </wp:positionV>
                <wp:extent cx="58293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0.75pt" to="455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V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"/>
            </w:pict>
          </mc:Fallback>
        </mc:AlternateContent>
      </w:r>
    </w:p>
    <w:p w:rsidR="004246E4" w:rsidRPr="004246E4" w:rsidRDefault="004246E4" w:rsidP="004246E4">
      <w:pPr>
        <w:rPr>
          <w:rFonts w:ascii="Palatino Linotype" w:hAnsi="Palatino Linotype"/>
        </w:rPr>
      </w:pPr>
    </w:p>
    <w:p w:rsidR="004246E4" w:rsidRPr="004246E4" w:rsidRDefault="004246E4" w:rsidP="004246E4">
      <w:pPr>
        <w:rPr>
          <w:rFonts w:ascii="Palatino Linotype" w:hAnsi="Palatino Linotype"/>
        </w:rPr>
      </w:pPr>
    </w:p>
    <w:p w:rsidR="00E5346B" w:rsidRDefault="00E5346B" w:rsidP="00BB1A10">
      <w:pPr>
        <w:spacing w:line="100" w:lineRule="atLeast"/>
        <w:jc w:val="center"/>
        <w:rPr>
          <w:rFonts w:asciiTheme="majorHAnsi" w:hAnsiTheme="majorHAnsi"/>
          <w:bCs/>
          <w:color w:val="000000"/>
          <w:sz w:val="56"/>
          <w:szCs w:val="56"/>
        </w:rPr>
      </w:pPr>
    </w:p>
    <w:p w:rsidR="00E5346B" w:rsidRDefault="00E5346B" w:rsidP="00BB1A10">
      <w:pPr>
        <w:spacing w:line="100" w:lineRule="atLeast"/>
        <w:jc w:val="center"/>
        <w:rPr>
          <w:rFonts w:asciiTheme="majorHAnsi" w:hAnsiTheme="majorHAnsi"/>
          <w:bCs/>
          <w:color w:val="000000"/>
          <w:sz w:val="56"/>
          <w:szCs w:val="56"/>
        </w:rPr>
      </w:pPr>
    </w:p>
    <w:p w:rsidR="00BB1A10" w:rsidRDefault="00BB1A10" w:rsidP="00BB1A10">
      <w:pPr>
        <w:spacing w:line="100" w:lineRule="atLeast"/>
        <w:jc w:val="center"/>
        <w:rPr>
          <w:rFonts w:asciiTheme="majorHAnsi" w:hAnsiTheme="majorHAnsi"/>
          <w:bCs/>
          <w:color w:val="000000"/>
          <w:sz w:val="56"/>
          <w:szCs w:val="56"/>
        </w:rPr>
      </w:pPr>
      <w:r w:rsidRPr="00BB1A10">
        <w:rPr>
          <w:rFonts w:asciiTheme="majorHAnsi" w:hAnsiTheme="majorHAnsi"/>
          <w:bCs/>
          <w:color w:val="000000"/>
          <w:sz w:val="56"/>
          <w:szCs w:val="56"/>
        </w:rPr>
        <w:t>ZADÁVACÍ DOKUMENTACE</w:t>
      </w:r>
    </w:p>
    <w:p w:rsidR="0005270E" w:rsidRPr="00BB1A10" w:rsidRDefault="0005270E" w:rsidP="00BB1A10">
      <w:pPr>
        <w:spacing w:line="100" w:lineRule="atLeast"/>
        <w:jc w:val="center"/>
        <w:rPr>
          <w:rFonts w:asciiTheme="majorHAnsi" w:hAnsiTheme="majorHAnsi"/>
          <w:bCs/>
          <w:color w:val="000000"/>
          <w:sz w:val="56"/>
          <w:szCs w:val="56"/>
        </w:rPr>
      </w:pPr>
    </w:p>
    <w:p w:rsidR="00BB1A10" w:rsidRPr="00BB1A10" w:rsidRDefault="00BB1A10" w:rsidP="00BB1A10">
      <w:pPr>
        <w:spacing w:line="100" w:lineRule="atLeast"/>
        <w:jc w:val="center"/>
        <w:rPr>
          <w:rFonts w:asciiTheme="minorHAnsi" w:hAnsiTheme="minorHAnsi"/>
          <w:color w:val="000000"/>
          <w:sz w:val="28"/>
          <w:szCs w:val="28"/>
        </w:rPr>
      </w:pPr>
      <w:r w:rsidRPr="00BB1A10">
        <w:rPr>
          <w:rFonts w:asciiTheme="minorHAnsi" w:hAnsiTheme="minorHAnsi"/>
          <w:color w:val="000000"/>
          <w:sz w:val="28"/>
          <w:szCs w:val="28"/>
        </w:rPr>
        <w:t xml:space="preserve">pro veřejnou zakázku malého rozsahu, vedenou v souladu se </w:t>
      </w:r>
      <w:r w:rsidRPr="00BB1A10">
        <w:rPr>
          <w:rFonts w:asciiTheme="minorHAnsi" w:hAnsiTheme="minorHAnsi"/>
          <w:sz w:val="28"/>
          <w:szCs w:val="28"/>
        </w:rPr>
        <w:t>závaznými pravidly pro zadávání veřejných zakázek podle „Základních principů pro zadávání veřejných zakázek příspěvkovými organizacemi Olomouckého kraje“</w:t>
      </w:r>
      <w:r w:rsidRPr="00BB1A10">
        <w:rPr>
          <w:rFonts w:asciiTheme="minorHAnsi" w:hAnsiTheme="minorHAnsi"/>
          <w:color w:val="000000"/>
          <w:sz w:val="28"/>
          <w:szCs w:val="28"/>
        </w:rPr>
        <w:t>, které se vztahují na případy, pokud zadavatel není povinen postupovat podle zákona č.137/2006 Sb. o veřejných zakázkách“:</w:t>
      </w:r>
    </w:p>
    <w:p w:rsidR="00BB1A10" w:rsidRPr="00BB1A10" w:rsidRDefault="00BB1A10" w:rsidP="00BB1A10">
      <w:pPr>
        <w:spacing w:line="100" w:lineRule="atLeast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BB1A10" w:rsidRPr="00BB1A10" w:rsidRDefault="00BB1A10" w:rsidP="00BB1A10">
      <w:pPr>
        <w:spacing w:line="100" w:lineRule="atLeast"/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BB1A10" w:rsidRPr="00BB1A10" w:rsidRDefault="00BB1A10" w:rsidP="00BB1A10">
      <w:pPr>
        <w:pStyle w:val="Tuntextnasted"/>
        <w:rPr>
          <w:rFonts w:asciiTheme="majorHAnsi" w:hAnsiTheme="majorHAnsi"/>
          <w:sz w:val="32"/>
          <w:szCs w:val="32"/>
        </w:rPr>
      </w:pPr>
      <w:r w:rsidRPr="00BB1A10">
        <w:rPr>
          <w:rFonts w:asciiTheme="majorHAnsi" w:hAnsiTheme="majorHAnsi"/>
          <w:sz w:val="32"/>
          <w:szCs w:val="32"/>
        </w:rPr>
        <w:t xml:space="preserve">Název zakázky: </w:t>
      </w:r>
      <w:r w:rsidRPr="00BB1A10">
        <w:rPr>
          <w:rFonts w:asciiTheme="majorHAnsi" w:hAnsiTheme="majorHAnsi"/>
          <w:sz w:val="32"/>
          <w:szCs w:val="32"/>
          <w:lang w:eastAsia="en-US"/>
        </w:rPr>
        <w:t>Revitalizace a modernizace laboratoře biologie</w:t>
      </w:r>
      <w:r w:rsidR="0026766C">
        <w:rPr>
          <w:rFonts w:asciiTheme="majorHAnsi" w:hAnsiTheme="majorHAnsi"/>
          <w:sz w:val="32"/>
          <w:szCs w:val="32"/>
          <w:lang w:eastAsia="en-US"/>
        </w:rPr>
        <w:t xml:space="preserve"> s částečným náhradním plněním</w:t>
      </w:r>
    </w:p>
    <w:p w:rsidR="00BB1A10" w:rsidRPr="00BB1A10" w:rsidRDefault="00BB1A10" w:rsidP="00BB1A10">
      <w:pPr>
        <w:rPr>
          <w:rFonts w:asciiTheme="minorHAnsi" w:hAnsiTheme="minorHAnsi"/>
        </w:rPr>
      </w:pPr>
    </w:p>
    <w:p w:rsidR="00BB1A10" w:rsidRPr="00BB1A10" w:rsidRDefault="00BB1A10" w:rsidP="00BB1A10">
      <w:pPr>
        <w:pStyle w:val="Tuntext"/>
        <w:rPr>
          <w:rFonts w:asciiTheme="minorHAnsi" w:hAnsiTheme="minorHAnsi"/>
        </w:rPr>
      </w:pPr>
      <w:r w:rsidRPr="00BB1A10">
        <w:rPr>
          <w:rFonts w:asciiTheme="minorHAnsi" w:hAnsiTheme="minorHAnsi"/>
        </w:rPr>
        <w:t>Identifikace zadavatele: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7"/>
        <w:gridCol w:w="7092"/>
      </w:tblGrid>
      <w:tr w:rsidR="00BB1A10" w:rsidRPr="00BB1A10" w:rsidTr="00B74FF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10" w:rsidRPr="00BB1A10" w:rsidRDefault="00BB1A10" w:rsidP="00B74FFA">
            <w:pPr>
              <w:pStyle w:val="Tabulkatuntext"/>
              <w:rPr>
                <w:rFonts w:asciiTheme="minorHAnsi" w:hAnsiTheme="minorHAnsi"/>
              </w:rPr>
            </w:pPr>
            <w:r w:rsidRPr="00BB1A10">
              <w:rPr>
                <w:rFonts w:asciiTheme="minorHAnsi" w:hAnsiTheme="minorHAnsi"/>
              </w:rPr>
              <w:t>Název firmy: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10" w:rsidRPr="00BB1A10" w:rsidRDefault="00BB1A10" w:rsidP="00B74FFA">
            <w:pPr>
              <w:pStyle w:val="Tabulkazkladntext"/>
              <w:rPr>
                <w:rFonts w:asciiTheme="minorHAnsi" w:hAnsiTheme="minorHAnsi"/>
                <w:sz w:val="24"/>
                <w:szCs w:val="24"/>
              </w:rPr>
            </w:pPr>
            <w:r w:rsidRPr="00BB1A10">
              <w:rPr>
                <w:rFonts w:asciiTheme="minorHAnsi" w:hAnsiTheme="minorHAnsi"/>
                <w:sz w:val="24"/>
                <w:szCs w:val="24"/>
              </w:rPr>
              <w:t>Gymnázium Uničov</w:t>
            </w:r>
          </w:p>
        </w:tc>
      </w:tr>
      <w:tr w:rsidR="00BB1A10" w:rsidRPr="00BB1A10" w:rsidTr="00B74FF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10" w:rsidRPr="00BB1A10" w:rsidRDefault="00BB1A10" w:rsidP="00B74FFA">
            <w:pPr>
              <w:pStyle w:val="Tabulkatuntext"/>
              <w:rPr>
                <w:rFonts w:asciiTheme="minorHAnsi" w:hAnsiTheme="minorHAnsi"/>
              </w:rPr>
            </w:pPr>
            <w:r w:rsidRPr="00BB1A10">
              <w:rPr>
                <w:rFonts w:asciiTheme="minorHAnsi" w:hAnsiTheme="minorHAnsi"/>
              </w:rPr>
              <w:t>Zastoupené: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10" w:rsidRPr="00BB1A10" w:rsidRDefault="00BB1A10" w:rsidP="00B74FFA">
            <w:pPr>
              <w:pStyle w:val="Tabulkazkladntext"/>
              <w:rPr>
                <w:rFonts w:asciiTheme="minorHAnsi" w:hAnsiTheme="minorHAnsi"/>
                <w:sz w:val="24"/>
                <w:szCs w:val="24"/>
              </w:rPr>
            </w:pPr>
            <w:r w:rsidRPr="00BB1A10">
              <w:rPr>
                <w:rFonts w:asciiTheme="minorHAnsi" w:hAnsiTheme="minorHAnsi"/>
                <w:sz w:val="24"/>
                <w:szCs w:val="24"/>
              </w:rPr>
              <w:t>Mgr. Riedlem Romanem – ředitelem školy</w:t>
            </w:r>
          </w:p>
        </w:tc>
      </w:tr>
      <w:tr w:rsidR="00BB1A10" w:rsidRPr="00BB1A10" w:rsidTr="00B74FF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10" w:rsidRPr="00BB1A10" w:rsidRDefault="00BB1A10" w:rsidP="00B74FFA">
            <w:pPr>
              <w:pStyle w:val="Tabulkatuntext"/>
              <w:rPr>
                <w:rFonts w:asciiTheme="minorHAnsi" w:hAnsiTheme="minorHAnsi"/>
              </w:rPr>
            </w:pPr>
            <w:r w:rsidRPr="00BB1A10">
              <w:rPr>
                <w:rFonts w:asciiTheme="minorHAnsi" w:hAnsiTheme="minorHAnsi"/>
              </w:rPr>
              <w:t>Sídlo: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10" w:rsidRPr="00BB1A10" w:rsidRDefault="00BB1A10" w:rsidP="00B74FFA">
            <w:pPr>
              <w:pStyle w:val="Tabulkazkladntext"/>
              <w:rPr>
                <w:rFonts w:asciiTheme="minorHAnsi" w:hAnsiTheme="minorHAnsi"/>
                <w:sz w:val="24"/>
                <w:szCs w:val="24"/>
              </w:rPr>
            </w:pPr>
            <w:r w:rsidRPr="00BB1A10">
              <w:rPr>
                <w:rFonts w:asciiTheme="minorHAnsi" w:hAnsiTheme="minorHAnsi"/>
                <w:sz w:val="24"/>
                <w:szCs w:val="24"/>
              </w:rPr>
              <w:t>Gymnaziální 257, Uničov 783 91</w:t>
            </w:r>
          </w:p>
        </w:tc>
      </w:tr>
      <w:tr w:rsidR="00BB1A10" w:rsidRPr="00BB1A10" w:rsidTr="00B74FF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10" w:rsidRPr="00BB1A10" w:rsidRDefault="00BB1A10" w:rsidP="00B74FFA">
            <w:pPr>
              <w:pStyle w:val="Tabulkatuntext"/>
              <w:rPr>
                <w:rFonts w:asciiTheme="minorHAnsi" w:hAnsiTheme="minorHAnsi"/>
              </w:rPr>
            </w:pPr>
            <w:r w:rsidRPr="00BB1A10">
              <w:rPr>
                <w:rFonts w:asciiTheme="minorHAnsi" w:hAnsiTheme="minorHAnsi"/>
              </w:rPr>
              <w:t>IČ: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10" w:rsidRPr="00BB1A10" w:rsidRDefault="00BB1A10" w:rsidP="00B74FFA">
            <w:pPr>
              <w:pStyle w:val="Tabulkazkladntext"/>
              <w:rPr>
                <w:rFonts w:asciiTheme="minorHAnsi" w:hAnsiTheme="minorHAnsi"/>
                <w:sz w:val="24"/>
                <w:szCs w:val="24"/>
              </w:rPr>
            </w:pPr>
            <w:r w:rsidRPr="00BB1A10">
              <w:rPr>
                <w:rFonts w:asciiTheme="minorHAnsi" w:hAnsiTheme="minorHAnsi"/>
                <w:sz w:val="24"/>
                <w:szCs w:val="24"/>
              </w:rPr>
              <w:t>00601756</w:t>
            </w:r>
          </w:p>
        </w:tc>
      </w:tr>
      <w:tr w:rsidR="00BB1A10" w:rsidRPr="00BB1A10" w:rsidTr="00B74FF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10" w:rsidRPr="00BB1A10" w:rsidRDefault="00BB1A10" w:rsidP="00B74FFA">
            <w:pPr>
              <w:pStyle w:val="Tabulkatuntext"/>
              <w:rPr>
                <w:rFonts w:asciiTheme="minorHAnsi" w:hAnsiTheme="minorHAnsi"/>
              </w:rPr>
            </w:pPr>
            <w:r w:rsidRPr="00BB1A10">
              <w:rPr>
                <w:rFonts w:asciiTheme="minorHAnsi" w:hAnsiTheme="minorHAnsi"/>
              </w:rPr>
              <w:t>DIČ: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10" w:rsidRPr="00BB1A10" w:rsidRDefault="00BB1A10" w:rsidP="00B74FFA">
            <w:pPr>
              <w:pStyle w:val="Tabulkazkladntext"/>
              <w:rPr>
                <w:rFonts w:asciiTheme="minorHAnsi" w:hAnsiTheme="minorHAnsi"/>
                <w:sz w:val="24"/>
                <w:szCs w:val="24"/>
              </w:rPr>
            </w:pPr>
            <w:r w:rsidRPr="00BB1A10">
              <w:rPr>
                <w:rFonts w:asciiTheme="minorHAnsi" w:hAnsiTheme="minorHAnsi"/>
                <w:sz w:val="24"/>
                <w:szCs w:val="24"/>
              </w:rPr>
              <w:t>-----</w:t>
            </w:r>
          </w:p>
        </w:tc>
      </w:tr>
      <w:tr w:rsidR="00BB1A10" w:rsidRPr="00BB1A10" w:rsidTr="00B74FF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10" w:rsidRPr="00BB1A10" w:rsidRDefault="00BB1A10" w:rsidP="00B74FFA">
            <w:pPr>
              <w:pStyle w:val="Tabulkatuntext"/>
              <w:rPr>
                <w:rFonts w:asciiTheme="minorHAnsi" w:hAnsiTheme="minorHAnsi"/>
              </w:rPr>
            </w:pPr>
            <w:r w:rsidRPr="00BB1A10">
              <w:rPr>
                <w:rFonts w:asciiTheme="minorHAnsi" w:hAnsiTheme="minorHAnsi"/>
              </w:rPr>
              <w:t>Kontaktní osoba: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10" w:rsidRPr="00BB1A10" w:rsidRDefault="00BB1A10" w:rsidP="00B74FFA">
            <w:pPr>
              <w:pStyle w:val="Tabulkazkladntext"/>
              <w:rPr>
                <w:rFonts w:asciiTheme="minorHAnsi" w:hAnsiTheme="minorHAnsi"/>
                <w:sz w:val="24"/>
                <w:szCs w:val="24"/>
              </w:rPr>
            </w:pPr>
            <w:r w:rsidRPr="00BB1A10">
              <w:rPr>
                <w:rFonts w:asciiTheme="minorHAnsi" w:hAnsiTheme="minorHAnsi"/>
                <w:sz w:val="24"/>
                <w:szCs w:val="24"/>
              </w:rPr>
              <w:t>Mgr. Balcárek Lubomír</w:t>
            </w:r>
          </w:p>
        </w:tc>
      </w:tr>
      <w:tr w:rsidR="00BB1A10" w:rsidRPr="00BB1A10" w:rsidTr="00BB1A10">
        <w:trPr>
          <w:trHeight w:val="44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10" w:rsidRPr="00BB1A10" w:rsidRDefault="00BB1A10" w:rsidP="00B74FFA">
            <w:pPr>
              <w:pStyle w:val="Tabulkatuntext"/>
              <w:rPr>
                <w:rFonts w:asciiTheme="minorHAnsi" w:hAnsiTheme="minorHAnsi"/>
              </w:rPr>
            </w:pPr>
            <w:r w:rsidRPr="00BB1A10">
              <w:rPr>
                <w:rFonts w:asciiTheme="minorHAnsi" w:hAnsiTheme="minorHAnsi"/>
              </w:rPr>
              <w:t>Telefon: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10" w:rsidRDefault="00BB1A10" w:rsidP="00B74FF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B1A10">
              <w:rPr>
                <w:rFonts w:asciiTheme="minorHAnsi" w:hAnsiTheme="minorHAnsi"/>
                <w:sz w:val="24"/>
                <w:szCs w:val="24"/>
              </w:rPr>
              <w:t>585</w:t>
            </w:r>
            <w:r w:rsidR="0026766C">
              <w:rPr>
                <w:rFonts w:asciiTheme="minorHAnsi" w:hAnsiTheme="minorHAnsi"/>
                <w:sz w:val="24"/>
                <w:szCs w:val="24"/>
              </w:rPr>
              <w:t> </w:t>
            </w:r>
            <w:r w:rsidRPr="00BB1A10">
              <w:rPr>
                <w:rFonts w:asciiTheme="minorHAnsi" w:hAnsiTheme="minorHAnsi"/>
                <w:sz w:val="24"/>
                <w:szCs w:val="24"/>
              </w:rPr>
              <w:t>081</w:t>
            </w:r>
            <w:r w:rsidR="0026766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B1A10">
              <w:rPr>
                <w:rFonts w:asciiTheme="minorHAnsi" w:hAnsiTheme="minorHAnsi"/>
                <w:sz w:val="24"/>
                <w:szCs w:val="24"/>
              </w:rPr>
              <w:t>113</w:t>
            </w:r>
          </w:p>
          <w:p w:rsidR="0026766C" w:rsidRPr="00BB1A10" w:rsidRDefault="0026766C" w:rsidP="00B74FF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721 605 354</w:t>
            </w:r>
          </w:p>
        </w:tc>
      </w:tr>
      <w:tr w:rsidR="00BB1A10" w:rsidRPr="00BB1A10" w:rsidTr="00BB1A10">
        <w:trPr>
          <w:trHeight w:val="489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10" w:rsidRPr="00BB1A10" w:rsidRDefault="00BB1A10" w:rsidP="00BB1A10">
            <w:pPr>
              <w:pStyle w:val="Tabulkatuntext"/>
              <w:rPr>
                <w:rFonts w:asciiTheme="minorHAnsi" w:hAnsiTheme="minorHAnsi"/>
              </w:rPr>
            </w:pPr>
            <w:r w:rsidRPr="00BB1A10">
              <w:rPr>
                <w:rFonts w:asciiTheme="minorHAnsi" w:hAnsiTheme="minorHAnsi"/>
              </w:rPr>
              <w:t>Mail: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10" w:rsidRPr="00BB1A10" w:rsidRDefault="00BB1A10" w:rsidP="00BB1A1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B1A10">
              <w:rPr>
                <w:rFonts w:asciiTheme="minorHAnsi" w:hAnsiTheme="minorHAnsi"/>
                <w:sz w:val="24"/>
                <w:szCs w:val="24"/>
              </w:rPr>
              <w:t>lbalcarek@seznam.cz</w:t>
            </w:r>
          </w:p>
        </w:tc>
      </w:tr>
    </w:tbl>
    <w:p w:rsidR="00BB1A10" w:rsidRPr="00BB1A10" w:rsidRDefault="00BB1A10" w:rsidP="00BB1A10">
      <w:pPr>
        <w:rPr>
          <w:rFonts w:asciiTheme="minorHAnsi" w:hAnsiTheme="minorHAnsi"/>
        </w:rPr>
      </w:pPr>
    </w:p>
    <w:p w:rsidR="00E5346B" w:rsidRDefault="00E5346B" w:rsidP="00E5346B">
      <w:pPr>
        <w:jc w:val="center"/>
        <w:rPr>
          <w:rFonts w:asciiTheme="minorHAnsi" w:hAnsiTheme="minorHAnsi"/>
          <w:b/>
          <w:bCs/>
          <w:kern w:val="1"/>
          <w:sz w:val="24"/>
          <w:szCs w:val="24"/>
          <w:lang w:eastAsia="hi-IN"/>
        </w:rPr>
      </w:pPr>
    </w:p>
    <w:p w:rsidR="00E5346B" w:rsidRDefault="00E5346B">
      <w:pPr>
        <w:rPr>
          <w:rFonts w:asciiTheme="minorHAnsi" w:hAnsiTheme="minorHAnsi"/>
          <w:b/>
          <w:bCs/>
          <w:kern w:val="1"/>
          <w:sz w:val="24"/>
          <w:szCs w:val="24"/>
          <w:lang w:eastAsia="hi-IN"/>
        </w:rPr>
      </w:pPr>
      <w:r>
        <w:rPr>
          <w:rFonts w:asciiTheme="minorHAnsi" w:hAnsiTheme="minorHAnsi"/>
          <w:b/>
          <w:bCs/>
          <w:kern w:val="1"/>
          <w:sz w:val="24"/>
          <w:szCs w:val="24"/>
          <w:lang w:eastAsia="hi-IN"/>
        </w:rPr>
        <w:br w:type="page"/>
      </w:r>
    </w:p>
    <w:p w:rsidR="00BB1A10" w:rsidRDefault="00BB1A10" w:rsidP="00E5346B">
      <w:pPr>
        <w:jc w:val="center"/>
        <w:rPr>
          <w:rFonts w:asciiTheme="minorHAnsi" w:hAnsiTheme="minorHAnsi"/>
          <w:b/>
          <w:bCs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lastRenderedPageBreak/>
        <w:t>Obsah zadávací dokumentace (dále jen ZD</w:t>
      </w:r>
      <w:r w:rsidRPr="00BB1A10">
        <w:rPr>
          <w:rFonts w:asciiTheme="minorHAnsi" w:hAnsiTheme="minorHAnsi"/>
          <w:b/>
          <w:bCs/>
          <w:sz w:val="44"/>
          <w:szCs w:val="44"/>
        </w:rPr>
        <w:t>)</w:t>
      </w:r>
    </w:p>
    <w:p w:rsidR="0005270E" w:rsidRPr="00BB1A10" w:rsidRDefault="0005270E" w:rsidP="00BB1A10">
      <w:pPr>
        <w:jc w:val="center"/>
        <w:rPr>
          <w:rFonts w:asciiTheme="minorHAnsi" w:hAnsiTheme="minorHAnsi"/>
          <w:b/>
          <w:bCs/>
          <w:sz w:val="44"/>
          <w:szCs w:val="44"/>
        </w:rPr>
      </w:pPr>
    </w:p>
    <w:p w:rsidR="00BB1A10" w:rsidRDefault="00BB1A10" w:rsidP="00BB1A10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BB1A10">
        <w:rPr>
          <w:rFonts w:asciiTheme="minorHAnsi" w:hAnsiTheme="minorHAnsi"/>
          <w:b/>
          <w:bCs/>
          <w:sz w:val="28"/>
          <w:szCs w:val="28"/>
        </w:rPr>
        <w:t>Zadávací a obchodní podmínky</w:t>
      </w:r>
    </w:p>
    <w:p w:rsidR="0005270E" w:rsidRPr="00BB1A10" w:rsidRDefault="0005270E" w:rsidP="00BB1A10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B1A10" w:rsidRPr="00BB1A10" w:rsidRDefault="00BB1A10" w:rsidP="00BB1A10">
      <w:pPr>
        <w:pStyle w:val="Odstavecseseznamem11"/>
        <w:numPr>
          <w:ilvl w:val="0"/>
          <w:numId w:val="6"/>
        </w:numPr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Základní údaje o zadavateli</w:t>
      </w:r>
    </w:p>
    <w:p w:rsidR="00BB1A10" w:rsidRPr="00BB1A10" w:rsidRDefault="00BB1A10" w:rsidP="00BB1A10">
      <w:pPr>
        <w:pStyle w:val="Odstavecseseznamem11"/>
        <w:numPr>
          <w:ilvl w:val="0"/>
          <w:numId w:val="6"/>
        </w:numPr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Předmět veřejné zakázky</w:t>
      </w:r>
    </w:p>
    <w:p w:rsidR="00BB1A10" w:rsidRPr="00BB1A10" w:rsidRDefault="00BB1A10" w:rsidP="00BB1A10">
      <w:pPr>
        <w:pStyle w:val="Odstavecseseznamem11"/>
        <w:numPr>
          <w:ilvl w:val="0"/>
          <w:numId w:val="6"/>
        </w:numPr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Místo plnění zakázk</w:t>
      </w:r>
      <w:r>
        <w:rPr>
          <w:rFonts w:asciiTheme="minorHAnsi" w:hAnsiTheme="minorHAnsi"/>
        </w:rPr>
        <w:t>y</w:t>
      </w:r>
    </w:p>
    <w:p w:rsidR="00BB1A10" w:rsidRPr="00BB1A10" w:rsidRDefault="00BB1A10" w:rsidP="00BB1A10">
      <w:pPr>
        <w:pStyle w:val="Odstavecseseznamem11"/>
        <w:numPr>
          <w:ilvl w:val="0"/>
          <w:numId w:val="6"/>
        </w:numPr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Doba p</w:t>
      </w:r>
      <w:r>
        <w:rPr>
          <w:rFonts w:asciiTheme="minorHAnsi" w:hAnsiTheme="minorHAnsi"/>
        </w:rPr>
        <w:t>lnění zakázky</w:t>
      </w:r>
    </w:p>
    <w:p w:rsidR="00BB1A10" w:rsidRPr="00BB1A10" w:rsidRDefault="00BB1A10" w:rsidP="00BB1A10">
      <w:pPr>
        <w:pStyle w:val="Odstavecseseznamem11"/>
        <w:numPr>
          <w:ilvl w:val="0"/>
          <w:numId w:val="6"/>
        </w:numPr>
        <w:suppressLineNumbers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 xml:space="preserve">Požadavky na prokázání kvalifikace </w:t>
      </w:r>
    </w:p>
    <w:p w:rsidR="00BB1A10" w:rsidRPr="00BB1A10" w:rsidRDefault="00BB1A10" w:rsidP="00BB1A10">
      <w:pPr>
        <w:pStyle w:val="Odstavecseseznamem11"/>
        <w:numPr>
          <w:ilvl w:val="0"/>
          <w:numId w:val="6"/>
        </w:numPr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Způsob zpracování nabídkové ceny</w:t>
      </w:r>
    </w:p>
    <w:p w:rsidR="00BB1A10" w:rsidRPr="00BB1A10" w:rsidRDefault="00BB1A10" w:rsidP="00BB1A10">
      <w:pPr>
        <w:pStyle w:val="Odstavecseseznamem11"/>
        <w:numPr>
          <w:ilvl w:val="0"/>
          <w:numId w:val="6"/>
        </w:numPr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Obchodní podmínky</w:t>
      </w:r>
    </w:p>
    <w:p w:rsidR="00BB1A10" w:rsidRPr="00BB1A10" w:rsidRDefault="00BB1A10" w:rsidP="00BB1A10">
      <w:pPr>
        <w:pStyle w:val="Odstavecseseznamem11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Způsob hodnocení </w:t>
      </w:r>
      <w:r w:rsidRPr="00BB1A10">
        <w:rPr>
          <w:rFonts w:asciiTheme="minorHAnsi" w:hAnsiTheme="minorHAnsi"/>
        </w:rPr>
        <w:t>nabídek</w:t>
      </w:r>
    </w:p>
    <w:p w:rsidR="00BB1A10" w:rsidRPr="00BB1A10" w:rsidRDefault="00BB1A10" w:rsidP="00BB1A10">
      <w:pPr>
        <w:pStyle w:val="Odstavecseseznamem11"/>
        <w:numPr>
          <w:ilvl w:val="0"/>
          <w:numId w:val="6"/>
        </w:numPr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Lhůta a způsob podání a zpracování nabídek</w:t>
      </w:r>
    </w:p>
    <w:p w:rsidR="00BB1A10" w:rsidRPr="00BB1A10" w:rsidRDefault="00BB1A10" w:rsidP="00BB1A10">
      <w:pPr>
        <w:pStyle w:val="Odstavecseseznamem11"/>
        <w:numPr>
          <w:ilvl w:val="0"/>
          <w:numId w:val="6"/>
        </w:numPr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Zadávací lhůta</w:t>
      </w:r>
    </w:p>
    <w:p w:rsidR="00BB1A10" w:rsidRPr="00BB1A10" w:rsidRDefault="00BB1A10" w:rsidP="00BB1A10">
      <w:pPr>
        <w:pStyle w:val="Odstavecseseznamem11"/>
        <w:numPr>
          <w:ilvl w:val="0"/>
          <w:numId w:val="6"/>
        </w:numPr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Další informace- dotazy, konzultace</w:t>
      </w:r>
    </w:p>
    <w:p w:rsidR="00BB1A10" w:rsidRPr="00BB1A10" w:rsidRDefault="00BB1A10" w:rsidP="00BB1A10">
      <w:pPr>
        <w:pStyle w:val="Odstavecseseznamem11"/>
        <w:numPr>
          <w:ilvl w:val="0"/>
          <w:numId w:val="6"/>
        </w:numPr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Další podmínky a vyhrazená práva zadavatele</w:t>
      </w:r>
    </w:p>
    <w:p w:rsidR="00BB1A10" w:rsidRPr="00BB1A10" w:rsidRDefault="00BB1A10" w:rsidP="00BB1A10">
      <w:pPr>
        <w:rPr>
          <w:rFonts w:asciiTheme="minorHAnsi" w:hAnsiTheme="minorHAnsi"/>
        </w:rPr>
      </w:pPr>
    </w:p>
    <w:p w:rsidR="00BB1A10" w:rsidRPr="00BB1A10" w:rsidRDefault="00BB1A10" w:rsidP="00BB1A10">
      <w:pPr>
        <w:rPr>
          <w:rFonts w:asciiTheme="minorHAnsi" w:hAnsiTheme="minorHAnsi"/>
        </w:rPr>
      </w:pPr>
    </w:p>
    <w:p w:rsidR="00BB1A10" w:rsidRPr="00BB1A10" w:rsidRDefault="00BB1A10" w:rsidP="00BB1A10">
      <w:pPr>
        <w:rPr>
          <w:rFonts w:asciiTheme="minorHAnsi" w:hAnsiTheme="minorHAnsi"/>
          <w:b/>
          <w:bCs/>
        </w:rPr>
      </w:pPr>
    </w:p>
    <w:p w:rsidR="00BB1A10" w:rsidRPr="00BB1A10" w:rsidRDefault="00BB1A10" w:rsidP="00BB1A10">
      <w:pPr>
        <w:rPr>
          <w:rFonts w:asciiTheme="minorHAnsi" w:hAnsiTheme="minorHAnsi"/>
          <w:b/>
          <w:bCs/>
        </w:rPr>
      </w:pPr>
    </w:p>
    <w:p w:rsidR="00BB1A10" w:rsidRPr="00BB1A10" w:rsidRDefault="00BB1A10" w:rsidP="00BB1A10">
      <w:pPr>
        <w:pStyle w:val="Odstavecseseznamem11"/>
        <w:numPr>
          <w:ilvl w:val="0"/>
          <w:numId w:val="7"/>
        </w:numPr>
        <w:rPr>
          <w:rFonts w:asciiTheme="minorHAnsi" w:hAnsiTheme="minorHAnsi"/>
          <w:b/>
          <w:bCs/>
          <w:sz w:val="32"/>
          <w:szCs w:val="32"/>
        </w:rPr>
      </w:pPr>
      <w:r w:rsidRPr="00BB1A10">
        <w:rPr>
          <w:rFonts w:asciiTheme="minorHAnsi" w:hAnsiTheme="minorHAnsi"/>
          <w:b/>
          <w:bCs/>
          <w:sz w:val="32"/>
          <w:szCs w:val="32"/>
        </w:rPr>
        <w:t>ZÁKLADNÍ ÚDAJE O ZADAVATELI</w:t>
      </w:r>
    </w:p>
    <w:p w:rsidR="00BB1A10" w:rsidRPr="00BB1A10" w:rsidRDefault="00BB1A10" w:rsidP="00BB1A10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BB1A10" w:rsidRPr="00BB1A10" w:rsidRDefault="00BB1A10" w:rsidP="00BB1A10">
      <w:pPr>
        <w:pStyle w:val="Bezmezer1"/>
        <w:tabs>
          <w:tab w:val="left" w:pos="1843"/>
        </w:tabs>
        <w:rPr>
          <w:rFonts w:asciiTheme="minorHAnsi" w:hAnsiTheme="minorHAnsi"/>
          <w:sz w:val="24"/>
          <w:szCs w:val="24"/>
        </w:rPr>
      </w:pPr>
      <w:r w:rsidRPr="00BB1A10">
        <w:rPr>
          <w:rFonts w:asciiTheme="minorHAnsi" w:hAnsiTheme="minorHAnsi"/>
          <w:sz w:val="24"/>
          <w:szCs w:val="24"/>
        </w:rPr>
        <w:t>Název zadavatele:</w:t>
      </w:r>
      <w:r w:rsidRPr="00BB1A10">
        <w:rPr>
          <w:rFonts w:asciiTheme="minorHAnsi" w:hAnsiTheme="minorHAnsi"/>
          <w:sz w:val="24"/>
          <w:szCs w:val="24"/>
        </w:rPr>
        <w:tab/>
        <w:t xml:space="preserve"> Gymnázium</w:t>
      </w:r>
      <w:r w:rsidR="009F5106">
        <w:rPr>
          <w:rFonts w:asciiTheme="minorHAnsi" w:hAnsiTheme="minorHAnsi"/>
          <w:sz w:val="24"/>
          <w:szCs w:val="24"/>
        </w:rPr>
        <w:t>,</w:t>
      </w:r>
      <w:r w:rsidRPr="00BB1A10">
        <w:rPr>
          <w:rFonts w:asciiTheme="minorHAnsi" w:hAnsiTheme="minorHAnsi"/>
          <w:sz w:val="24"/>
          <w:szCs w:val="24"/>
        </w:rPr>
        <w:t xml:space="preserve"> Uničov</w:t>
      </w:r>
      <w:r w:rsidR="009F5106">
        <w:rPr>
          <w:rFonts w:asciiTheme="minorHAnsi" w:hAnsiTheme="minorHAnsi"/>
          <w:sz w:val="24"/>
          <w:szCs w:val="24"/>
        </w:rPr>
        <w:t>, Gymnazijní 257</w:t>
      </w:r>
    </w:p>
    <w:p w:rsidR="00BB1A10" w:rsidRPr="00BB1A10" w:rsidRDefault="009F5106" w:rsidP="00BB1A10">
      <w:pPr>
        <w:pStyle w:val="Bezmezer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Sídlo: Gymnazij</w:t>
      </w:r>
      <w:r w:rsidR="00BB1A10" w:rsidRPr="00BB1A10">
        <w:rPr>
          <w:rFonts w:asciiTheme="minorHAnsi" w:hAnsiTheme="minorHAnsi"/>
          <w:sz w:val="24"/>
          <w:szCs w:val="24"/>
        </w:rPr>
        <w:t xml:space="preserve">ní 257, </w:t>
      </w:r>
      <w:r>
        <w:rPr>
          <w:rFonts w:asciiTheme="minorHAnsi" w:hAnsiTheme="minorHAnsi"/>
          <w:sz w:val="24"/>
          <w:szCs w:val="24"/>
        </w:rPr>
        <w:t>783 91 Uničov</w:t>
      </w:r>
    </w:p>
    <w:p w:rsidR="00BB1A10" w:rsidRPr="00BB1A10" w:rsidRDefault="00BB1A10" w:rsidP="00BB1A10">
      <w:pPr>
        <w:pStyle w:val="Bezmezer1"/>
        <w:rPr>
          <w:rFonts w:asciiTheme="minorHAnsi" w:hAnsiTheme="minorHAnsi"/>
          <w:sz w:val="24"/>
          <w:szCs w:val="24"/>
        </w:rPr>
      </w:pPr>
      <w:r w:rsidRPr="00BB1A10">
        <w:rPr>
          <w:rFonts w:asciiTheme="minorHAnsi" w:hAnsiTheme="minorHAnsi"/>
          <w:sz w:val="24"/>
          <w:szCs w:val="24"/>
        </w:rPr>
        <w:t xml:space="preserve">IČ:  00601756                      </w:t>
      </w:r>
    </w:p>
    <w:p w:rsidR="00BB1A10" w:rsidRPr="00BB1A10" w:rsidRDefault="009F5106" w:rsidP="00BB1A10">
      <w:pPr>
        <w:pStyle w:val="Bezmezer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BB1A10" w:rsidRPr="00BB1A10">
        <w:rPr>
          <w:rFonts w:asciiTheme="minorHAnsi" w:hAnsiTheme="minorHAnsi"/>
          <w:sz w:val="24"/>
          <w:szCs w:val="24"/>
        </w:rPr>
        <w:t>el: 585</w:t>
      </w:r>
      <w:r w:rsidR="0026766C">
        <w:rPr>
          <w:rFonts w:asciiTheme="minorHAnsi" w:hAnsiTheme="minorHAnsi"/>
          <w:sz w:val="24"/>
          <w:szCs w:val="24"/>
        </w:rPr>
        <w:t> </w:t>
      </w:r>
      <w:r w:rsidR="00BB1A10" w:rsidRPr="00BB1A10">
        <w:rPr>
          <w:rFonts w:asciiTheme="minorHAnsi" w:hAnsiTheme="minorHAnsi"/>
          <w:sz w:val="24"/>
          <w:szCs w:val="24"/>
        </w:rPr>
        <w:t>081</w:t>
      </w:r>
      <w:r w:rsidR="0026766C">
        <w:rPr>
          <w:rFonts w:asciiTheme="minorHAnsi" w:hAnsiTheme="minorHAnsi"/>
          <w:sz w:val="24"/>
          <w:szCs w:val="24"/>
        </w:rPr>
        <w:t xml:space="preserve"> </w:t>
      </w:r>
      <w:r w:rsidR="00BB1A10" w:rsidRPr="00BB1A10">
        <w:rPr>
          <w:rFonts w:asciiTheme="minorHAnsi" w:hAnsiTheme="minorHAnsi"/>
          <w:sz w:val="24"/>
          <w:szCs w:val="24"/>
        </w:rPr>
        <w:t xml:space="preserve">112 </w:t>
      </w:r>
    </w:p>
    <w:p w:rsidR="00BB1A10" w:rsidRPr="00BB1A10" w:rsidRDefault="00BB1A10" w:rsidP="00BB1A10">
      <w:pPr>
        <w:pStyle w:val="Bezmezer1"/>
        <w:rPr>
          <w:rFonts w:asciiTheme="minorHAnsi" w:hAnsiTheme="minorHAnsi"/>
          <w:sz w:val="24"/>
          <w:szCs w:val="24"/>
          <w:shd w:val="clear" w:color="auto" w:fill="FFFF00"/>
        </w:rPr>
      </w:pPr>
      <w:r w:rsidRPr="00BB1A10">
        <w:rPr>
          <w:rFonts w:asciiTheme="minorHAnsi" w:hAnsiTheme="minorHAnsi"/>
          <w:sz w:val="24"/>
          <w:szCs w:val="24"/>
        </w:rPr>
        <w:t>Fax:</w:t>
      </w:r>
      <w:r w:rsidR="009F5106" w:rsidRPr="009F5106">
        <w:rPr>
          <w:rFonts w:asciiTheme="minorHAnsi" w:hAnsiTheme="minorHAnsi"/>
          <w:sz w:val="24"/>
          <w:szCs w:val="24"/>
        </w:rPr>
        <w:t xml:space="preserve"> 585 081 115</w:t>
      </w:r>
    </w:p>
    <w:p w:rsidR="00BB1A10" w:rsidRPr="00BB1A10" w:rsidRDefault="00BB1A10" w:rsidP="00BB1A10">
      <w:pPr>
        <w:spacing w:line="100" w:lineRule="atLeast"/>
        <w:rPr>
          <w:rFonts w:asciiTheme="minorHAnsi" w:hAnsiTheme="minorHAnsi"/>
          <w:b/>
          <w:bCs/>
        </w:rPr>
      </w:pPr>
      <w:r w:rsidRPr="00BB1A10">
        <w:rPr>
          <w:rFonts w:asciiTheme="minorHAnsi" w:hAnsiTheme="minorHAnsi"/>
          <w:sz w:val="24"/>
          <w:szCs w:val="24"/>
        </w:rPr>
        <w:t>Číslo účtu: 11639811/0100</w:t>
      </w:r>
    </w:p>
    <w:p w:rsidR="00BB1A10" w:rsidRPr="00BB1A10" w:rsidRDefault="00BB1A10" w:rsidP="00BB1A10">
      <w:pPr>
        <w:spacing w:line="100" w:lineRule="atLeast"/>
        <w:rPr>
          <w:rFonts w:asciiTheme="minorHAnsi" w:hAnsiTheme="minorHAnsi"/>
          <w:b/>
          <w:bCs/>
        </w:rPr>
      </w:pPr>
    </w:p>
    <w:p w:rsidR="00BB1A10" w:rsidRPr="0026766C" w:rsidRDefault="00BB1A10" w:rsidP="00BB1A10">
      <w:pPr>
        <w:spacing w:line="100" w:lineRule="atLeast"/>
        <w:rPr>
          <w:rFonts w:asciiTheme="minorHAnsi" w:hAnsiTheme="minorHAnsi"/>
          <w:b/>
          <w:bCs/>
          <w:sz w:val="24"/>
          <w:szCs w:val="24"/>
        </w:rPr>
      </w:pPr>
      <w:r w:rsidRPr="0026766C">
        <w:rPr>
          <w:rFonts w:asciiTheme="minorHAnsi" w:hAnsiTheme="minorHAnsi"/>
          <w:b/>
          <w:bCs/>
          <w:sz w:val="24"/>
          <w:szCs w:val="24"/>
        </w:rPr>
        <w:t>Kontaktní osoby zadavatele:</w:t>
      </w:r>
    </w:p>
    <w:p w:rsidR="00BB1A10" w:rsidRPr="0026766C" w:rsidRDefault="00BB1A10" w:rsidP="00BB1A10">
      <w:pPr>
        <w:spacing w:line="100" w:lineRule="atLeast"/>
        <w:rPr>
          <w:rFonts w:asciiTheme="minorHAnsi" w:hAnsiTheme="minorHAnsi"/>
          <w:sz w:val="24"/>
          <w:szCs w:val="24"/>
        </w:rPr>
      </w:pPr>
      <w:r w:rsidRPr="0026766C">
        <w:rPr>
          <w:rFonts w:asciiTheme="minorHAnsi" w:hAnsiTheme="minorHAnsi"/>
          <w:sz w:val="24"/>
          <w:szCs w:val="24"/>
        </w:rPr>
        <w:t>Osobou oprávněnou k provádění právních úkonů ve vě</w:t>
      </w:r>
      <w:r w:rsidR="00EE77E9" w:rsidRPr="0026766C">
        <w:rPr>
          <w:rFonts w:asciiTheme="minorHAnsi" w:hAnsiTheme="minorHAnsi"/>
          <w:sz w:val="24"/>
          <w:szCs w:val="24"/>
        </w:rPr>
        <w:t xml:space="preserve">ci předmětné veřejné zakázky a </w:t>
      </w:r>
      <w:r w:rsidRPr="0026766C">
        <w:rPr>
          <w:rFonts w:asciiTheme="minorHAnsi" w:hAnsiTheme="minorHAnsi"/>
          <w:sz w:val="24"/>
          <w:szCs w:val="24"/>
        </w:rPr>
        <w:t>za zadání veřejné zakázky je Mgr.</w:t>
      </w:r>
      <w:r w:rsidR="00173E07" w:rsidRPr="0026766C">
        <w:rPr>
          <w:rFonts w:asciiTheme="minorHAnsi" w:hAnsiTheme="minorHAnsi"/>
          <w:sz w:val="24"/>
          <w:szCs w:val="24"/>
        </w:rPr>
        <w:t xml:space="preserve"> Riedl Roman</w:t>
      </w:r>
      <w:r w:rsidRPr="0026766C">
        <w:rPr>
          <w:rFonts w:asciiTheme="minorHAnsi" w:hAnsiTheme="minorHAnsi"/>
          <w:sz w:val="24"/>
          <w:szCs w:val="24"/>
        </w:rPr>
        <w:t>, ředitel školy.</w:t>
      </w:r>
    </w:p>
    <w:p w:rsidR="00BB1A10" w:rsidRPr="0026766C" w:rsidRDefault="00BB1A10" w:rsidP="00BB1A10">
      <w:pPr>
        <w:spacing w:line="100" w:lineRule="atLeast"/>
        <w:rPr>
          <w:rFonts w:asciiTheme="minorHAnsi" w:hAnsiTheme="minorHAnsi"/>
          <w:sz w:val="24"/>
          <w:szCs w:val="24"/>
        </w:rPr>
      </w:pPr>
    </w:p>
    <w:p w:rsidR="00BB1A10" w:rsidRPr="0026766C" w:rsidRDefault="00BB1A10" w:rsidP="00BB1A10">
      <w:pPr>
        <w:spacing w:line="100" w:lineRule="atLeast"/>
        <w:rPr>
          <w:rFonts w:asciiTheme="minorHAnsi" w:hAnsiTheme="minorHAnsi"/>
          <w:color w:val="000000"/>
          <w:sz w:val="24"/>
          <w:szCs w:val="24"/>
        </w:rPr>
      </w:pPr>
      <w:r w:rsidRPr="0026766C">
        <w:rPr>
          <w:rFonts w:asciiTheme="minorHAnsi" w:hAnsiTheme="minorHAnsi"/>
          <w:b/>
          <w:bCs/>
          <w:sz w:val="24"/>
          <w:szCs w:val="24"/>
        </w:rPr>
        <w:t>Kontaktní osobou zadavatele ve věcech technických je: Mgr. Balcárek Lubomír</w:t>
      </w:r>
    </w:p>
    <w:p w:rsidR="00BB1A10" w:rsidRPr="0026766C" w:rsidRDefault="00BB1A10" w:rsidP="00BB1A10">
      <w:pPr>
        <w:spacing w:line="100" w:lineRule="atLeast"/>
        <w:rPr>
          <w:rFonts w:asciiTheme="minorHAnsi" w:hAnsiTheme="minorHAnsi"/>
          <w:color w:val="000000"/>
          <w:sz w:val="24"/>
          <w:szCs w:val="24"/>
        </w:rPr>
      </w:pPr>
    </w:p>
    <w:p w:rsidR="00BB1A10" w:rsidRPr="00BB1A10" w:rsidRDefault="00BB1A10" w:rsidP="00BB1A10">
      <w:pPr>
        <w:spacing w:line="100" w:lineRule="atLeast"/>
        <w:rPr>
          <w:rFonts w:asciiTheme="minorHAnsi" w:hAnsiTheme="minorHAnsi"/>
          <w:color w:val="000000"/>
        </w:rPr>
      </w:pPr>
    </w:p>
    <w:p w:rsidR="00BB1A10" w:rsidRDefault="00BB1A10" w:rsidP="00BB1A10">
      <w:pPr>
        <w:spacing w:line="100" w:lineRule="atLeast"/>
        <w:rPr>
          <w:rFonts w:asciiTheme="minorHAnsi" w:hAnsiTheme="minorHAnsi"/>
          <w:color w:val="000000"/>
        </w:rPr>
      </w:pPr>
    </w:p>
    <w:p w:rsidR="00173E07" w:rsidRPr="00BB1A10" w:rsidRDefault="00173E07" w:rsidP="00BB1A10">
      <w:pPr>
        <w:spacing w:line="100" w:lineRule="atLeast"/>
        <w:rPr>
          <w:rFonts w:asciiTheme="minorHAnsi" w:hAnsiTheme="minorHAnsi"/>
          <w:color w:val="000000"/>
        </w:rPr>
      </w:pPr>
    </w:p>
    <w:p w:rsidR="00BB1A10" w:rsidRPr="00BB1A10" w:rsidRDefault="00BB1A10" w:rsidP="00BB1A10">
      <w:pPr>
        <w:pStyle w:val="Odstavecseseznamem11"/>
        <w:numPr>
          <w:ilvl w:val="0"/>
          <w:numId w:val="7"/>
        </w:numPr>
        <w:rPr>
          <w:rFonts w:asciiTheme="minorHAnsi" w:hAnsiTheme="minorHAnsi"/>
          <w:b/>
          <w:bCs/>
          <w:sz w:val="32"/>
          <w:szCs w:val="32"/>
        </w:rPr>
      </w:pPr>
      <w:r w:rsidRPr="00BB1A10">
        <w:rPr>
          <w:rFonts w:asciiTheme="minorHAnsi" w:hAnsiTheme="minorHAnsi"/>
          <w:b/>
          <w:bCs/>
          <w:sz w:val="32"/>
          <w:szCs w:val="32"/>
        </w:rPr>
        <w:lastRenderedPageBreak/>
        <w:t>PŘEDMĚT VEŘEJNÉ ZAKÁZKY</w:t>
      </w:r>
    </w:p>
    <w:p w:rsidR="00BB1A10" w:rsidRPr="002F5B25" w:rsidRDefault="002F5B25" w:rsidP="002F5B25">
      <w:pPr>
        <w:rPr>
          <w:rFonts w:asciiTheme="minorHAnsi" w:hAnsiTheme="minorHAnsi"/>
          <w:sz w:val="22"/>
          <w:szCs w:val="22"/>
        </w:rPr>
      </w:pPr>
      <w:r w:rsidRPr="002F5B25">
        <w:rPr>
          <w:rFonts w:asciiTheme="minorHAnsi" w:hAnsiTheme="minorHAnsi"/>
          <w:sz w:val="22"/>
          <w:szCs w:val="22"/>
        </w:rPr>
        <w:t>Předmětem plnění veřejné zakázky je revitalizace a modernizace odborné učebny. Zahrnuje demontáž a odvoz stávajícího starého vybavení učebny, úpravu rozvodů vody, plynu a odpadů, úpravu stěn, vymalování, instalaci nových rozvodů elektřiny včetně rozvaděče, realizaci nové podlahové krytiny, dodávku zatemňovací, multimediální, výpočetní techniky, software, pracoviště žáků a pedagoga a vybavení nábytkem splňující dále popsanou technickou specifikaci (viz Příloha č. 3 Technické, jakostní a funkční požadavky zadavatele), včetně zprovoznění potřebné hardwarové a softwarové infrastruktury pro provoz.</w:t>
      </w:r>
      <w:r w:rsidRPr="002F5B25">
        <w:rPr>
          <w:rFonts w:asciiTheme="minorHAnsi" w:hAnsiTheme="minorHAnsi"/>
          <w:sz w:val="22"/>
          <w:szCs w:val="22"/>
        </w:rPr>
        <w:t xml:space="preserve"> </w:t>
      </w:r>
      <w:r w:rsidRPr="002F5B25">
        <w:rPr>
          <w:rFonts w:asciiTheme="minorHAnsi" w:hAnsiTheme="minorHAnsi"/>
          <w:sz w:val="22"/>
          <w:szCs w:val="22"/>
        </w:rPr>
        <w:t>Součástí předmětu veřejné zakázky je rovněž instalace veškerých zařízení a nábytku, jejich zprovoznění, záruční servis a zaškolení pověřených osob</w:t>
      </w:r>
    </w:p>
    <w:p w:rsidR="00BB1A10" w:rsidRPr="00BB1A10" w:rsidRDefault="00BB1A10" w:rsidP="00BB1A10">
      <w:pPr>
        <w:ind w:left="714"/>
        <w:rPr>
          <w:rFonts w:asciiTheme="minorHAnsi" w:hAnsiTheme="minorHAnsi"/>
        </w:rPr>
      </w:pPr>
    </w:p>
    <w:p w:rsidR="00BB1A10" w:rsidRPr="00BB1A10" w:rsidRDefault="00BB1A10" w:rsidP="00BB1A10">
      <w:pPr>
        <w:rPr>
          <w:rFonts w:asciiTheme="minorHAnsi" w:hAnsiTheme="minorHAnsi"/>
          <w:b/>
          <w:bCs/>
          <w:sz w:val="28"/>
          <w:szCs w:val="28"/>
        </w:rPr>
      </w:pPr>
      <w:r w:rsidRPr="00BB1A10">
        <w:rPr>
          <w:rFonts w:asciiTheme="minorHAnsi" w:hAnsiTheme="minorHAnsi"/>
          <w:b/>
          <w:bCs/>
          <w:sz w:val="28"/>
          <w:szCs w:val="28"/>
        </w:rPr>
        <w:t>TECHNICKÉ, JAKOSTNÍ A FUNKČNÍ POŽADAVKY ZADAVATELE</w:t>
      </w:r>
    </w:p>
    <w:p w:rsidR="00BB1A10" w:rsidRPr="002F5B25" w:rsidRDefault="00BB1A10" w:rsidP="00BB1A10">
      <w:pPr>
        <w:rPr>
          <w:rFonts w:asciiTheme="minorHAnsi" w:hAnsiTheme="minorHAnsi"/>
          <w:sz w:val="22"/>
          <w:szCs w:val="22"/>
        </w:rPr>
      </w:pPr>
      <w:r w:rsidRPr="002F5B25">
        <w:rPr>
          <w:rFonts w:asciiTheme="minorHAnsi" w:hAnsiTheme="minorHAnsi"/>
          <w:sz w:val="22"/>
          <w:szCs w:val="22"/>
        </w:rPr>
        <w:t xml:space="preserve">Nabízené zboží musí splňovat min. technické, jakostní a funkční požadavky zadavatele, které jsou </w:t>
      </w:r>
      <w:r w:rsidR="002F5B25" w:rsidRPr="002F5B25">
        <w:rPr>
          <w:rFonts w:asciiTheme="minorHAnsi" w:hAnsiTheme="minorHAnsi"/>
          <w:sz w:val="22"/>
          <w:szCs w:val="22"/>
        </w:rPr>
        <w:t>specifikovány v P</w:t>
      </w:r>
      <w:r w:rsidRPr="002F5B25">
        <w:rPr>
          <w:rFonts w:asciiTheme="minorHAnsi" w:hAnsiTheme="minorHAnsi"/>
          <w:sz w:val="22"/>
          <w:szCs w:val="22"/>
        </w:rPr>
        <w:t>říloze č.</w:t>
      </w:r>
      <w:r w:rsidR="00EE77E9" w:rsidRPr="002F5B25">
        <w:rPr>
          <w:rFonts w:asciiTheme="minorHAnsi" w:hAnsiTheme="minorHAnsi"/>
          <w:sz w:val="22"/>
          <w:szCs w:val="22"/>
        </w:rPr>
        <w:t xml:space="preserve"> </w:t>
      </w:r>
      <w:r w:rsidRPr="002F5B25">
        <w:rPr>
          <w:rFonts w:asciiTheme="minorHAnsi" w:hAnsiTheme="minorHAnsi"/>
          <w:sz w:val="22"/>
          <w:szCs w:val="22"/>
        </w:rPr>
        <w:t>3</w:t>
      </w:r>
    </w:p>
    <w:p w:rsidR="00BB1A10" w:rsidRPr="002F5B25" w:rsidRDefault="00BB1A10" w:rsidP="00BB1A10">
      <w:pPr>
        <w:rPr>
          <w:rFonts w:asciiTheme="minorHAnsi" w:hAnsiTheme="minorHAnsi"/>
          <w:sz w:val="22"/>
          <w:szCs w:val="22"/>
        </w:rPr>
      </w:pPr>
    </w:p>
    <w:p w:rsidR="00BB1A10" w:rsidRPr="00BB1A10" w:rsidRDefault="00BB1A10" w:rsidP="00BB1A10">
      <w:pPr>
        <w:pStyle w:val="Bezmezer1"/>
        <w:rPr>
          <w:rFonts w:asciiTheme="minorHAnsi" w:hAnsiTheme="minorHAnsi"/>
          <w:b/>
          <w:bCs/>
          <w:sz w:val="24"/>
          <w:szCs w:val="24"/>
        </w:rPr>
      </w:pPr>
    </w:p>
    <w:p w:rsidR="00BB1A10" w:rsidRPr="00BB1A10" w:rsidRDefault="00BB1A10" w:rsidP="00BB1A10">
      <w:pPr>
        <w:pStyle w:val="Bezmezer1"/>
        <w:rPr>
          <w:rFonts w:asciiTheme="minorHAnsi" w:hAnsiTheme="minorHAnsi"/>
          <w:b/>
          <w:bCs/>
          <w:sz w:val="24"/>
          <w:szCs w:val="24"/>
        </w:rPr>
      </w:pPr>
      <w:r w:rsidRPr="00BB1A10">
        <w:rPr>
          <w:rFonts w:asciiTheme="minorHAnsi" w:hAnsiTheme="minorHAnsi"/>
          <w:b/>
          <w:bCs/>
          <w:sz w:val="24"/>
          <w:szCs w:val="24"/>
        </w:rPr>
        <w:t xml:space="preserve">Předpokládaná maximální cena předmětu veřejné zakázky je: </w:t>
      </w:r>
      <w:r w:rsidR="00863905" w:rsidRPr="00863905">
        <w:rPr>
          <w:rFonts w:asciiTheme="minorHAnsi" w:hAnsiTheme="minorHAnsi"/>
          <w:b/>
          <w:bCs/>
          <w:sz w:val="24"/>
          <w:szCs w:val="24"/>
        </w:rPr>
        <w:t>743.802,-Kč</w:t>
      </w:r>
      <w:r w:rsidR="00863905">
        <w:rPr>
          <w:rFonts w:ascii="Calibri" w:hAnsi="Calibri"/>
          <w:b/>
          <w:lang w:eastAsia="en-US"/>
        </w:rPr>
        <w:t xml:space="preserve"> </w:t>
      </w:r>
      <w:r w:rsidRPr="00BB1A10">
        <w:rPr>
          <w:rFonts w:asciiTheme="minorHAnsi" w:hAnsiTheme="minorHAnsi"/>
          <w:b/>
          <w:bCs/>
          <w:sz w:val="24"/>
          <w:szCs w:val="24"/>
        </w:rPr>
        <w:t>bez DPH</w:t>
      </w:r>
    </w:p>
    <w:p w:rsidR="00BB1A10" w:rsidRPr="00BB1A10" w:rsidRDefault="00BB1A10" w:rsidP="00BB1A10">
      <w:pPr>
        <w:pStyle w:val="Bezmezer1"/>
        <w:rPr>
          <w:rFonts w:asciiTheme="minorHAnsi" w:hAnsiTheme="minorHAnsi"/>
          <w:b/>
          <w:bCs/>
          <w:sz w:val="24"/>
          <w:szCs w:val="24"/>
        </w:rPr>
      </w:pPr>
      <w:r w:rsidRPr="00BB1A10">
        <w:rPr>
          <w:rFonts w:asciiTheme="minorHAnsi" w:hAnsiTheme="minorHAnsi"/>
        </w:rPr>
        <w:t xml:space="preserve"> </w:t>
      </w:r>
    </w:p>
    <w:p w:rsidR="00BB1A10" w:rsidRPr="00BB1A10" w:rsidRDefault="00BB1A10" w:rsidP="00BB1A10">
      <w:pPr>
        <w:pStyle w:val="Bezmezer1"/>
        <w:rPr>
          <w:rFonts w:asciiTheme="minorHAnsi" w:hAnsiTheme="minorHAnsi"/>
          <w:b/>
          <w:bCs/>
          <w:sz w:val="24"/>
          <w:szCs w:val="24"/>
        </w:rPr>
      </w:pPr>
    </w:p>
    <w:p w:rsidR="00BB1A10" w:rsidRPr="00BB1A10" w:rsidRDefault="00BB1A10" w:rsidP="00BB1A10">
      <w:pPr>
        <w:pStyle w:val="Bezmezer1"/>
        <w:rPr>
          <w:rFonts w:asciiTheme="minorHAnsi" w:hAnsiTheme="minorHAnsi"/>
          <w:b/>
          <w:bCs/>
          <w:sz w:val="24"/>
          <w:szCs w:val="24"/>
        </w:rPr>
      </w:pPr>
      <w:r w:rsidRPr="00BB1A10">
        <w:rPr>
          <w:rFonts w:asciiTheme="minorHAnsi" w:hAnsiTheme="minorHAnsi"/>
          <w:b/>
          <w:bCs/>
          <w:sz w:val="24"/>
          <w:szCs w:val="24"/>
        </w:rPr>
        <w:t>Členění předmětu veřejné zakázky je specifikováno v příloze č.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BB1A10">
        <w:rPr>
          <w:rFonts w:asciiTheme="minorHAnsi" w:hAnsiTheme="minorHAnsi"/>
          <w:b/>
          <w:bCs/>
          <w:sz w:val="24"/>
          <w:szCs w:val="24"/>
        </w:rPr>
        <w:t xml:space="preserve">3  </w:t>
      </w:r>
    </w:p>
    <w:p w:rsidR="00BB1A10" w:rsidRPr="00BB1A10" w:rsidRDefault="00BB1A10" w:rsidP="00BB1A10">
      <w:pPr>
        <w:pStyle w:val="Bezmezer1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BB1A10" w:rsidRPr="00BB1A10" w:rsidRDefault="00BB1A10" w:rsidP="00BB1A10">
      <w:pPr>
        <w:pStyle w:val="Bezmezer1"/>
        <w:rPr>
          <w:rFonts w:asciiTheme="minorHAnsi" w:hAnsiTheme="minorHAnsi"/>
          <w:b/>
          <w:bCs/>
          <w:sz w:val="28"/>
          <w:szCs w:val="28"/>
        </w:rPr>
      </w:pPr>
      <w:r w:rsidRPr="00BB1A10">
        <w:rPr>
          <w:rFonts w:asciiTheme="minorHAnsi" w:hAnsiTheme="minorHAnsi"/>
          <w:b/>
          <w:bCs/>
          <w:sz w:val="28"/>
          <w:szCs w:val="28"/>
        </w:rPr>
        <w:t>KVALITATIVNÍ PARAMETRY</w:t>
      </w:r>
    </w:p>
    <w:p w:rsidR="00BB1A10" w:rsidRPr="00BB1A10" w:rsidRDefault="00BB1A10" w:rsidP="00BB1A10">
      <w:pPr>
        <w:pStyle w:val="Bezmezer1"/>
        <w:rPr>
          <w:rFonts w:asciiTheme="minorHAnsi" w:hAnsiTheme="minorHAnsi"/>
        </w:rPr>
      </w:pPr>
    </w:p>
    <w:p w:rsidR="00BB1A10" w:rsidRPr="002F5B25" w:rsidRDefault="00BB1A10" w:rsidP="00BB1A10">
      <w:pPr>
        <w:rPr>
          <w:rFonts w:asciiTheme="minorHAnsi" w:hAnsiTheme="minorHAnsi"/>
          <w:sz w:val="22"/>
          <w:szCs w:val="22"/>
        </w:rPr>
      </w:pPr>
      <w:r w:rsidRPr="002F5B25">
        <w:rPr>
          <w:rFonts w:asciiTheme="minorHAnsi" w:hAnsiTheme="minorHAnsi"/>
          <w:b/>
          <w:bCs/>
          <w:sz w:val="22"/>
          <w:szCs w:val="22"/>
        </w:rPr>
        <w:t>Technické parametry a jakostní a funkční požadavky specifikované zadavatelem v této ZD jsou uvedeny jako minimální, které musí nabízené zboží splnit.</w:t>
      </w:r>
      <w:r w:rsidRPr="002F5B25">
        <w:rPr>
          <w:rFonts w:asciiTheme="minorHAnsi" w:hAnsiTheme="minorHAnsi"/>
          <w:sz w:val="22"/>
          <w:szCs w:val="22"/>
        </w:rPr>
        <w:t xml:space="preserve"> Uchazeči musí v nabídce deklarovat splnění těchto požadavků a u jednotlivých položek uvést obchodní název a výrobce nabízeného zboží a jeho základní technické parametry prokazující splnění všech požadavků zadavatele uvedených</w:t>
      </w:r>
      <w:r w:rsidR="00173E07" w:rsidRPr="002F5B25">
        <w:rPr>
          <w:rFonts w:asciiTheme="minorHAnsi" w:hAnsiTheme="minorHAnsi"/>
          <w:sz w:val="22"/>
          <w:szCs w:val="22"/>
        </w:rPr>
        <w:t xml:space="preserve"> v této ZD (viz příloha č. 3</w:t>
      </w:r>
      <w:r w:rsidRPr="002F5B25">
        <w:rPr>
          <w:rFonts w:asciiTheme="minorHAnsi" w:hAnsiTheme="minorHAnsi"/>
          <w:sz w:val="22"/>
          <w:szCs w:val="22"/>
        </w:rPr>
        <w:t>).</w:t>
      </w:r>
    </w:p>
    <w:p w:rsidR="00BB1A10" w:rsidRPr="0026766C" w:rsidRDefault="00BB1A10" w:rsidP="00BB1A10">
      <w:pPr>
        <w:rPr>
          <w:rFonts w:asciiTheme="minorHAnsi" w:hAnsiTheme="minorHAnsi"/>
          <w:b/>
          <w:bCs/>
          <w:sz w:val="24"/>
          <w:szCs w:val="24"/>
        </w:rPr>
      </w:pPr>
      <w:r w:rsidRPr="002F5B25">
        <w:rPr>
          <w:rFonts w:asciiTheme="minorHAnsi" w:hAnsiTheme="minorHAnsi"/>
          <w:sz w:val="22"/>
          <w:szCs w:val="22"/>
        </w:rPr>
        <w:t xml:space="preserve">Pokud tato zadávací dokumentace obsahuje požadavky nebo odkazy na jednotlivá obchodní jména nebo označení výrobků, výkonů nebo obchodních materiálů, které platí pro určitého podnikatele za příznačné, je možno tyto výrobky a materiály nahradit obdobnými s technicky a kvalitativně srovnatelnými parametry s důrazem na zachování kompatibility. </w:t>
      </w:r>
      <w:r w:rsidRPr="002F5B25">
        <w:rPr>
          <w:rFonts w:asciiTheme="minorHAnsi" w:hAnsiTheme="minorHAnsi"/>
          <w:b/>
          <w:bCs/>
          <w:sz w:val="22"/>
          <w:szCs w:val="22"/>
        </w:rPr>
        <w:t>V takovém případě musí uchazeč prokázat splnění všech funkcí a parametrů definovaných zadavatelem v této ZD, a to formou tabulkového porovnání parametrů požadovaného a nabízeného zboží (jednotlivých prvků).</w:t>
      </w:r>
    </w:p>
    <w:p w:rsidR="00BB1A10" w:rsidRPr="00BB1A10" w:rsidRDefault="00BB1A10" w:rsidP="00BB1A10">
      <w:pPr>
        <w:rPr>
          <w:rFonts w:asciiTheme="minorHAnsi" w:hAnsiTheme="minorHAnsi"/>
          <w:b/>
          <w:bCs/>
        </w:rPr>
      </w:pPr>
    </w:p>
    <w:p w:rsidR="00BB1A10" w:rsidRPr="00BB1A10" w:rsidRDefault="00BB1A10" w:rsidP="00BB1A10">
      <w:pPr>
        <w:pStyle w:val="Odstavecseseznamem11"/>
        <w:numPr>
          <w:ilvl w:val="0"/>
          <w:numId w:val="7"/>
        </w:numPr>
        <w:rPr>
          <w:rFonts w:asciiTheme="minorHAnsi" w:hAnsiTheme="minorHAnsi"/>
          <w:b/>
          <w:bCs/>
          <w:sz w:val="32"/>
          <w:szCs w:val="32"/>
        </w:rPr>
      </w:pPr>
      <w:r w:rsidRPr="00BB1A10">
        <w:rPr>
          <w:rFonts w:asciiTheme="minorHAnsi" w:hAnsiTheme="minorHAnsi"/>
          <w:b/>
          <w:bCs/>
          <w:sz w:val="32"/>
          <w:szCs w:val="32"/>
        </w:rPr>
        <w:t>MÍSTO PLNĚNÍ ZAKÁZKY</w:t>
      </w:r>
    </w:p>
    <w:p w:rsidR="00BB1A10" w:rsidRPr="002F5B25" w:rsidRDefault="00BB1A10" w:rsidP="00BB1A10">
      <w:pPr>
        <w:rPr>
          <w:rFonts w:asciiTheme="minorHAnsi" w:hAnsiTheme="minorHAnsi"/>
          <w:sz w:val="22"/>
          <w:szCs w:val="22"/>
        </w:rPr>
      </w:pPr>
      <w:r w:rsidRPr="002F5B25">
        <w:rPr>
          <w:rFonts w:asciiTheme="minorHAnsi" w:hAnsiTheme="minorHAnsi"/>
          <w:sz w:val="22"/>
          <w:szCs w:val="22"/>
        </w:rPr>
        <w:t>Místem plnění zakázky je sídlo zadavatele.</w:t>
      </w:r>
    </w:p>
    <w:p w:rsidR="00BB1A10" w:rsidRPr="00BB1A10" w:rsidRDefault="00BB1A10" w:rsidP="00BB1A10">
      <w:pPr>
        <w:pStyle w:val="Bezmezer1"/>
        <w:rPr>
          <w:rFonts w:asciiTheme="minorHAnsi" w:hAnsiTheme="minorHAnsi"/>
        </w:rPr>
      </w:pPr>
    </w:p>
    <w:p w:rsidR="00BB1A10" w:rsidRPr="00BB1A10" w:rsidRDefault="00BB1A10" w:rsidP="00BB1A10">
      <w:pPr>
        <w:pStyle w:val="Bezmezer1"/>
        <w:numPr>
          <w:ilvl w:val="0"/>
          <w:numId w:val="7"/>
        </w:numPr>
        <w:rPr>
          <w:rFonts w:asciiTheme="minorHAnsi" w:hAnsiTheme="minorHAnsi"/>
          <w:b/>
          <w:bCs/>
          <w:sz w:val="32"/>
          <w:szCs w:val="32"/>
        </w:rPr>
      </w:pPr>
      <w:r w:rsidRPr="00BB1A10">
        <w:rPr>
          <w:rFonts w:asciiTheme="minorHAnsi" w:hAnsiTheme="minorHAnsi"/>
          <w:b/>
          <w:bCs/>
          <w:sz w:val="32"/>
          <w:szCs w:val="32"/>
        </w:rPr>
        <w:t>DOBA PLNĚNÍ ZAKÁZKY</w:t>
      </w:r>
    </w:p>
    <w:p w:rsidR="00BB1A10" w:rsidRPr="00BB1A10" w:rsidRDefault="00BB1A10" w:rsidP="00BB1A10">
      <w:pPr>
        <w:pStyle w:val="Bezmezer1"/>
        <w:ind w:left="360"/>
        <w:rPr>
          <w:rFonts w:asciiTheme="minorHAnsi" w:hAnsiTheme="minorHAnsi"/>
          <w:b/>
          <w:bCs/>
          <w:sz w:val="32"/>
          <w:szCs w:val="32"/>
          <w:u w:val="single"/>
        </w:rPr>
      </w:pPr>
    </w:p>
    <w:p w:rsidR="00BB1A10" w:rsidRPr="002F5B25" w:rsidRDefault="00BB1A10" w:rsidP="002F5B25">
      <w:pPr>
        <w:pStyle w:val="Bezmezer1"/>
        <w:numPr>
          <w:ilvl w:val="0"/>
          <w:numId w:val="8"/>
        </w:numPr>
        <w:ind w:left="284" w:hanging="284"/>
        <w:rPr>
          <w:rFonts w:asciiTheme="minorHAnsi" w:hAnsiTheme="minorHAnsi"/>
        </w:rPr>
      </w:pPr>
      <w:r w:rsidRPr="002F5B25">
        <w:rPr>
          <w:rFonts w:asciiTheme="minorHAnsi" w:hAnsiTheme="minorHAnsi"/>
        </w:rPr>
        <w:t>Podpis smlouvy na realizaci zakázky - neprodleně po ukončení poptávkového řízení</w:t>
      </w:r>
    </w:p>
    <w:p w:rsidR="00BB1A10" w:rsidRPr="002F5B25" w:rsidRDefault="00BB1A10" w:rsidP="002F5B25">
      <w:pPr>
        <w:pStyle w:val="Bezmezer1"/>
        <w:numPr>
          <w:ilvl w:val="0"/>
          <w:numId w:val="8"/>
        </w:numPr>
        <w:ind w:left="284" w:hanging="284"/>
        <w:rPr>
          <w:rFonts w:asciiTheme="minorHAnsi" w:hAnsiTheme="minorHAnsi"/>
        </w:rPr>
      </w:pPr>
      <w:r w:rsidRPr="002F5B25">
        <w:rPr>
          <w:rFonts w:asciiTheme="minorHAnsi" w:hAnsiTheme="minorHAnsi"/>
        </w:rPr>
        <w:t xml:space="preserve">Předpokládané zahájení </w:t>
      </w:r>
      <w:r w:rsidRPr="002F5B25">
        <w:rPr>
          <w:rFonts w:asciiTheme="minorHAnsi" w:hAnsiTheme="minorHAnsi"/>
          <w:b/>
          <w:bCs/>
        </w:rPr>
        <w:t xml:space="preserve">- neprodleně po podpisu smlouvy </w:t>
      </w:r>
      <w:r w:rsidR="00EE77E9" w:rsidRPr="002F5B25">
        <w:rPr>
          <w:rFonts w:asciiTheme="minorHAnsi" w:hAnsiTheme="minorHAnsi"/>
          <w:b/>
          <w:bCs/>
        </w:rPr>
        <w:t xml:space="preserve">a uvolnění prostředků zřizovatelem </w:t>
      </w:r>
      <w:r w:rsidR="002F5B25" w:rsidRPr="002F5B25">
        <w:rPr>
          <w:rFonts w:asciiTheme="minorHAnsi" w:hAnsiTheme="minorHAnsi"/>
        </w:rPr>
        <w:t>(předpoklad 07</w:t>
      </w:r>
      <w:r w:rsidRPr="002F5B25">
        <w:rPr>
          <w:rFonts w:asciiTheme="minorHAnsi" w:hAnsiTheme="minorHAnsi"/>
        </w:rPr>
        <w:t xml:space="preserve"> / 2014)</w:t>
      </w:r>
    </w:p>
    <w:p w:rsidR="00BB1A10" w:rsidRPr="002F5B25" w:rsidRDefault="00BB1A10" w:rsidP="002F5B25">
      <w:pPr>
        <w:pStyle w:val="Bezmezer1"/>
        <w:numPr>
          <w:ilvl w:val="0"/>
          <w:numId w:val="8"/>
        </w:numPr>
        <w:ind w:left="284" w:hanging="284"/>
        <w:rPr>
          <w:rFonts w:asciiTheme="minorHAnsi" w:hAnsiTheme="minorHAnsi"/>
          <w:b/>
          <w:bCs/>
          <w:shd w:val="clear" w:color="auto" w:fill="FFFF00"/>
        </w:rPr>
      </w:pPr>
      <w:r w:rsidRPr="002F5B25">
        <w:rPr>
          <w:rFonts w:asciiTheme="minorHAnsi" w:hAnsiTheme="minorHAnsi"/>
        </w:rPr>
        <w:t xml:space="preserve">Požadovaná lhůta dokončení realizace prací a instalace vybavení na základě předávacího protokolu - </w:t>
      </w:r>
      <w:r w:rsidR="00CE3141" w:rsidRPr="002F5B25">
        <w:rPr>
          <w:rFonts w:asciiTheme="minorHAnsi" w:hAnsiTheme="minorHAnsi"/>
          <w:b/>
          <w:bCs/>
        </w:rPr>
        <w:t>nejpozději do 28</w:t>
      </w:r>
      <w:r w:rsidRPr="002F5B25">
        <w:rPr>
          <w:rFonts w:asciiTheme="minorHAnsi" w:hAnsiTheme="minorHAnsi"/>
          <w:b/>
          <w:bCs/>
        </w:rPr>
        <w:t>. 8. 2014</w:t>
      </w:r>
    </w:p>
    <w:p w:rsidR="00E5346B" w:rsidRPr="002F5B25" w:rsidRDefault="00E5346B">
      <w:pPr>
        <w:rPr>
          <w:rFonts w:asciiTheme="minorHAnsi" w:hAnsiTheme="minorHAnsi"/>
          <w:kern w:val="1"/>
          <w:sz w:val="24"/>
          <w:szCs w:val="24"/>
          <w:lang w:eastAsia="hi-IN"/>
        </w:rPr>
      </w:pPr>
      <w:r w:rsidRPr="002F5B25">
        <w:rPr>
          <w:rFonts w:asciiTheme="minorHAnsi" w:hAnsiTheme="minorHAnsi"/>
          <w:sz w:val="24"/>
          <w:szCs w:val="24"/>
        </w:rPr>
        <w:br w:type="page"/>
      </w:r>
    </w:p>
    <w:p w:rsidR="00BB1A10" w:rsidRPr="00BB1A10" w:rsidRDefault="00BB1A10" w:rsidP="00BB1A10">
      <w:pPr>
        <w:pStyle w:val="Bezmezer1"/>
        <w:rPr>
          <w:rFonts w:asciiTheme="minorHAnsi" w:hAnsiTheme="minorHAnsi"/>
        </w:rPr>
      </w:pPr>
    </w:p>
    <w:p w:rsidR="00BB1A10" w:rsidRPr="00BB1A10" w:rsidRDefault="00BB1A10" w:rsidP="00BB1A10">
      <w:pPr>
        <w:pStyle w:val="Bezmezer1"/>
        <w:rPr>
          <w:rFonts w:asciiTheme="minorHAnsi" w:hAnsiTheme="minorHAnsi"/>
        </w:rPr>
      </w:pPr>
    </w:p>
    <w:p w:rsidR="00BB1A10" w:rsidRPr="00BB1A10" w:rsidRDefault="00BB1A10" w:rsidP="00BB1A10">
      <w:pPr>
        <w:pStyle w:val="Bezmezer1"/>
        <w:numPr>
          <w:ilvl w:val="0"/>
          <w:numId w:val="7"/>
        </w:numPr>
        <w:rPr>
          <w:rFonts w:asciiTheme="minorHAnsi" w:hAnsiTheme="minorHAnsi"/>
          <w:b/>
          <w:bCs/>
          <w:sz w:val="32"/>
          <w:szCs w:val="32"/>
        </w:rPr>
      </w:pPr>
      <w:r w:rsidRPr="00BB1A10">
        <w:rPr>
          <w:rFonts w:asciiTheme="minorHAnsi" w:hAnsiTheme="minorHAnsi"/>
          <w:b/>
          <w:bCs/>
          <w:sz w:val="32"/>
          <w:szCs w:val="32"/>
        </w:rPr>
        <w:t>POŽADAVKY NA PROKÁZÁNÍ KVALIFIKACE</w:t>
      </w:r>
    </w:p>
    <w:p w:rsidR="00BB1A10" w:rsidRPr="00BB1A10" w:rsidRDefault="00BB1A10" w:rsidP="00BB1A10">
      <w:pPr>
        <w:pStyle w:val="Bezmezer1"/>
        <w:rPr>
          <w:rFonts w:asciiTheme="minorHAnsi" w:hAnsiTheme="minorHAnsi"/>
        </w:rPr>
      </w:pPr>
    </w:p>
    <w:p w:rsidR="00BB1A10" w:rsidRPr="00BB1A10" w:rsidRDefault="00BB1A10" w:rsidP="00BB1A10">
      <w:pPr>
        <w:pStyle w:val="Bezmezer1"/>
        <w:rPr>
          <w:rFonts w:asciiTheme="minorHAnsi" w:hAnsiTheme="minorHAnsi"/>
        </w:rPr>
      </w:pPr>
      <w:r w:rsidRPr="00BB1A10">
        <w:rPr>
          <w:rFonts w:asciiTheme="minorHAnsi" w:hAnsiTheme="minorHAnsi"/>
        </w:rPr>
        <w:t>K prokázání kvalifikace v rámci tohoto poptávkového řízení požaduje zadavatel předložit:</w:t>
      </w:r>
    </w:p>
    <w:p w:rsidR="00BB1A10" w:rsidRPr="00BB1A10" w:rsidRDefault="00BB1A10" w:rsidP="00BB1A10">
      <w:pPr>
        <w:pStyle w:val="Bezmezer1"/>
        <w:rPr>
          <w:rFonts w:asciiTheme="minorHAnsi" w:hAnsiTheme="minorHAnsi"/>
        </w:rPr>
      </w:pPr>
    </w:p>
    <w:p w:rsidR="00BB1A10" w:rsidRDefault="00BB1A10" w:rsidP="002F5B25">
      <w:pPr>
        <w:pStyle w:val="Bezmezer1"/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BB1A10">
        <w:rPr>
          <w:rFonts w:asciiTheme="minorHAnsi" w:hAnsiTheme="minorHAnsi"/>
          <w:b/>
          <w:bCs/>
        </w:rPr>
        <w:t>Čestné prohlášení uchazeče</w:t>
      </w:r>
      <w:r w:rsidRPr="00BB1A10">
        <w:rPr>
          <w:rFonts w:asciiTheme="minorHAnsi" w:hAnsiTheme="minorHAnsi"/>
        </w:rPr>
        <w:t xml:space="preserve"> o splnění základních kvalifi</w:t>
      </w:r>
      <w:r w:rsidR="00C1501D">
        <w:rPr>
          <w:rFonts w:asciiTheme="minorHAnsi" w:hAnsiTheme="minorHAnsi"/>
        </w:rPr>
        <w:t xml:space="preserve">kačních předpokladů ve smyslu § </w:t>
      </w:r>
      <w:r w:rsidRPr="00BB1A10">
        <w:rPr>
          <w:rFonts w:asciiTheme="minorHAnsi" w:hAnsiTheme="minorHAnsi"/>
        </w:rPr>
        <w:t>5</w:t>
      </w:r>
      <w:r w:rsidR="00CE3141">
        <w:rPr>
          <w:rFonts w:asciiTheme="minorHAnsi" w:hAnsiTheme="minorHAnsi"/>
        </w:rPr>
        <w:t xml:space="preserve">3 </w:t>
      </w:r>
      <w:r>
        <w:rPr>
          <w:rFonts w:asciiTheme="minorHAnsi" w:hAnsiTheme="minorHAnsi"/>
        </w:rPr>
        <w:t xml:space="preserve">zákona (viz </w:t>
      </w:r>
      <w:r w:rsidRPr="00BB1A10">
        <w:rPr>
          <w:rFonts w:asciiTheme="minorHAnsi" w:hAnsiTheme="minorHAnsi"/>
        </w:rPr>
        <w:t>příloha č. 5 ZD</w:t>
      </w:r>
      <w:r>
        <w:rPr>
          <w:rFonts w:asciiTheme="minorHAnsi" w:hAnsiTheme="minorHAnsi"/>
        </w:rPr>
        <w:t xml:space="preserve"> </w:t>
      </w:r>
      <w:r w:rsidRPr="00BB1A10">
        <w:rPr>
          <w:rFonts w:asciiTheme="minorHAnsi" w:hAnsiTheme="minorHAnsi"/>
        </w:rPr>
        <w:t>- vzor čestného prohlášení o splnění základních kvalifikačních předpokladů dle § 53 zákona).</w:t>
      </w:r>
    </w:p>
    <w:p w:rsidR="00C1501D" w:rsidRDefault="00C1501D" w:rsidP="002F5B25">
      <w:pPr>
        <w:pStyle w:val="Bezmezer1"/>
        <w:ind w:left="284" w:hanging="284"/>
        <w:rPr>
          <w:rFonts w:asciiTheme="minorHAnsi" w:hAnsiTheme="minorHAnsi"/>
        </w:rPr>
      </w:pPr>
    </w:p>
    <w:p w:rsidR="00C1501D" w:rsidRPr="00C1501D" w:rsidRDefault="00C1501D" w:rsidP="002F5B25">
      <w:pPr>
        <w:pStyle w:val="Bezmezer1"/>
        <w:numPr>
          <w:ilvl w:val="0"/>
          <w:numId w:val="9"/>
        </w:numPr>
        <w:ind w:left="284" w:hanging="28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Č</w:t>
      </w:r>
      <w:r w:rsidRPr="00C1501D">
        <w:rPr>
          <w:rFonts w:asciiTheme="minorHAnsi" w:hAnsiTheme="minorHAnsi"/>
          <w:b/>
          <w:bCs/>
        </w:rPr>
        <w:t xml:space="preserve">estné prohlášení </w:t>
      </w:r>
      <w:r w:rsidRPr="009F5106">
        <w:rPr>
          <w:rFonts w:asciiTheme="minorHAnsi" w:hAnsiTheme="minorHAnsi"/>
          <w:b/>
          <w:bCs/>
        </w:rPr>
        <w:t>uchazeče</w:t>
      </w:r>
      <w:r w:rsidRPr="00C1501D">
        <w:rPr>
          <w:rFonts w:asciiTheme="minorHAnsi" w:hAnsiTheme="minorHAnsi"/>
          <w:bCs/>
        </w:rPr>
        <w:t xml:space="preserve"> o tom, že je připrave</w:t>
      </w:r>
      <w:r>
        <w:rPr>
          <w:rFonts w:asciiTheme="minorHAnsi" w:hAnsiTheme="minorHAnsi"/>
          <w:bCs/>
        </w:rPr>
        <w:t xml:space="preserve">n zajistit částečné </w:t>
      </w:r>
      <w:r w:rsidRPr="00C1501D">
        <w:rPr>
          <w:rFonts w:asciiTheme="minorHAnsi" w:hAnsiTheme="minorHAnsi"/>
          <w:bCs/>
        </w:rPr>
        <w:t xml:space="preserve">plnění veřejné zakázky </w:t>
      </w:r>
      <w:r>
        <w:rPr>
          <w:rFonts w:asciiTheme="minorHAnsi" w:hAnsiTheme="minorHAnsi"/>
          <w:bCs/>
        </w:rPr>
        <w:t xml:space="preserve">(viz Výzva k podání nabídek – předpokládaná hodnota zakázky v Kč) </w:t>
      </w:r>
      <w:r w:rsidRPr="00C1501D">
        <w:rPr>
          <w:rFonts w:asciiTheme="minorHAnsi" w:hAnsiTheme="minorHAnsi"/>
          <w:bCs/>
        </w:rPr>
        <w:t xml:space="preserve">formou plnění, které odpovídá požadavkům na tzv. náhradní plnění ve smyslu </w:t>
      </w:r>
      <w:proofErr w:type="spellStart"/>
      <w:r w:rsidRPr="00C1501D">
        <w:rPr>
          <w:rFonts w:asciiTheme="minorHAnsi" w:hAnsiTheme="minorHAnsi"/>
          <w:bCs/>
        </w:rPr>
        <w:t>ust</w:t>
      </w:r>
      <w:proofErr w:type="spellEnd"/>
      <w:r w:rsidRPr="00C1501D">
        <w:rPr>
          <w:rFonts w:asciiTheme="minorHAnsi" w:hAnsiTheme="minorHAnsi"/>
          <w:bCs/>
        </w:rPr>
        <w:t xml:space="preserve">. § 81 odst. 2 písm. b) zákona č. 435/2004 Sb., o zaměstnanosti, ve znění pozdějších předpisů, neboť zaměstnává více než 50% osob se zdravotním postižením podle </w:t>
      </w:r>
      <w:proofErr w:type="spellStart"/>
      <w:r w:rsidRPr="00C1501D">
        <w:rPr>
          <w:rFonts w:asciiTheme="minorHAnsi" w:hAnsiTheme="minorHAnsi"/>
          <w:bCs/>
        </w:rPr>
        <w:t>ust</w:t>
      </w:r>
      <w:proofErr w:type="spellEnd"/>
      <w:r w:rsidRPr="00C1501D">
        <w:rPr>
          <w:rFonts w:asciiTheme="minorHAnsi" w:hAnsiTheme="minorHAnsi"/>
          <w:bCs/>
        </w:rPr>
        <w:t>. § 67 zákona č. 435/2004 Sb. z celkového počtu zaměstnanců</w:t>
      </w:r>
      <w:r>
        <w:rPr>
          <w:rFonts w:asciiTheme="minorHAnsi" w:hAnsiTheme="minorHAnsi"/>
          <w:bCs/>
        </w:rPr>
        <w:t>.</w:t>
      </w:r>
    </w:p>
    <w:p w:rsidR="00BB1A10" w:rsidRPr="00C1501D" w:rsidRDefault="00BB1A10" w:rsidP="002F5B25">
      <w:pPr>
        <w:pStyle w:val="Bezmezer1"/>
        <w:ind w:left="284" w:hanging="284"/>
        <w:rPr>
          <w:rFonts w:asciiTheme="minorHAnsi" w:hAnsiTheme="minorHAnsi"/>
          <w:b/>
          <w:bCs/>
        </w:rPr>
      </w:pPr>
    </w:p>
    <w:p w:rsidR="00BB1A10" w:rsidRPr="00BB1A10" w:rsidRDefault="00BB1A10" w:rsidP="002F5B25">
      <w:pPr>
        <w:pStyle w:val="Bezmezer1"/>
        <w:numPr>
          <w:ilvl w:val="0"/>
          <w:numId w:val="9"/>
        </w:numPr>
        <w:ind w:left="284" w:hanging="284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  <w:b/>
          <w:bCs/>
        </w:rPr>
        <w:t xml:space="preserve">Výpis z obchodního rejstříku </w:t>
      </w:r>
      <w:r w:rsidRPr="00BB1A10">
        <w:rPr>
          <w:rFonts w:asciiTheme="minorHAnsi" w:hAnsiTheme="minorHAnsi"/>
        </w:rPr>
        <w:t>či jiné evidence, pokud je v ní uchazeč zapsán podle zvláštních právních předpisů, ne starší než 90 dnů.</w:t>
      </w:r>
    </w:p>
    <w:p w:rsidR="00BB1A10" w:rsidRPr="00BB1A10" w:rsidRDefault="00BB1A10" w:rsidP="002F5B25">
      <w:pPr>
        <w:pStyle w:val="Bezmezer1"/>
        <w:ind w:left="284" w:hanging="284"/>
        <w:rPr>
          <w:rFonts w:asciiTheme="minorHAnsi" w:hAnsiTheme="minorHAnsi"/>
        </w:rPr>
      </w:pPr>
    </w:p>
    <w:p w:rsidR="00BB1A10" w:rsidRPr="00BB1A10" w:rsidRDefault="00BB1A10" w:rsidP="002F5B25">
      <w:pPr>
        <w:pStyle w:val="Bezmezer1"/>
        <w:numPr>
          <w:ilvl w:val="0"/>
          <w:numId w:val="9"/>
        </w:numPr>
        <w:ind w:left="284" w:hanging="284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  <w:b/>
          <w:bCs/>
        </w:rPr>
        <w:t xml:space="preserve">Oprávnění k podnikání uchazeče </w:t>
      </w:r>
      <w:r w:rsidRPr="00BB1A10">
        <w:rPr>
          <w:rFonts w:asciiTheme="minorHAnsi" w:hAnsiTheme="minorHAnsi"/>
        </w:rPr>
        <w:t>podle zvláštních právních předpisů (živnostenský zákon apod.) v rozsahu odpovídajícím předmětu veřejné zakázky.</w:t>
      </w:r>
    </w:p>
    <w:p w:rsidR="00BB1A10" w:rsidRPr="00BB1A10" w:rsidRDefault="00BB1A10" w:rsidP="002F5B25">
      <w:pPr>
        <w:pStyle w:val="Bezmezer1"/>
        <w:ind w:left="284" w:hanging="284"/>
        <w:rPr>
          <w:rFonts w:asciiTheme="minorHAnsi" w:hAnsiTheme="minorHAnsi"/>
        </w:rPr>
      </w:pPr>
    </w:p>
    <w:p w:rsidR="00BB1A10" w:rsidRPr="00BB1A10" w:rsidRDefault="00BB1A10" w:rsidP="002F5B25">
      <w:pPr>
        <w:pStyle w:val="Bezmezer1"/>
        <w:numPr>
          <w:ilvl w:val="0"/>
          <w:numId w:val="9"/>
        </w:numPr>
        <w:ind w:left="284" w:hanging="284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  <w:b/>
          <w:bCs/>
        </w:rPr>
        <w:t xml:space="preserve">Pojistné krytí odpovědnosti za škody způsobené dodavatelem třetí osobě min. ve výši </w:t>
      </w:r>
      <w:smartTag w:uri="urn:schemas-microsoft-com:office:smarttags" w:element="metricconverter">
        <w:smartTagPr>
          <w:attr w:name="ProductID" w:val="0,5 mil"/>
        </w:smartTagPr>
        <w:r w:rsidRPr="00BB1A10">
          <w:rPr>
            <w:rFonts w:asciiTheme="minorHAnsi" w:hAnsiTheme="minorHAnsi"/>
            <w:b/>
            <w:bCs/>
          </w:rPr>
          <w:t>0,5 mil</w:t>
        </w:r>
      </w:smartTag>
      <w:r w:rsidRPr="00BB1A10">
        <w:rPr>
          <w:rFonts w:asciiTheme="minorHAnsi" w:hAnsiTheme="minorHAnsi"/>
          <w:b/>
          <w:bCs/>
        </w:rPr>
        <w:t>. Kč.</w:t>
      </w:r>
      <w:r w:rsidRPr="00BB1A10">
        <w:rPr>
          <w:rFonts w:asciiTheme="minorHAnsi" w:hAnsiTheme="minorHAnsi"/>
        </w:rPr>
        <w:t xml:space="preserve"> K prokázání tohoto předpokladu předloží dodavatel </w:t>
      </w:r>
      <w:r w:rsidRPr="00BB1A10">
        <w:rPr>
          <w:rFonts w:asciiTheme="minorHAnsi" w:hAnsiTheme="minorHAnsi"/>
          <w:b/>
          <w:bCs/>
        </w:rPr>
        <w:t>platnou pojistnou smlouvu nebo pojistný certifikát, jejichž předmětem je pojištění výše uvedených pojistných rizik a to min. v požadované výši pojistného krytí, případně doplněný o příslib navýšení pojistné částky vystavený příslušnou pojišťovnou, ze kterého vyplývá, že v případě získání zakázky uchazečem bude pojistná smlouva do požadované výše pojistného krytí navýšena.</w:t>
      </w:r>
      <w:r w:rsidRPr="00BB1A10">
        <w:rPr>
          <w:rFonts w:asciiTheme="minorHAnsi" w:hAnsiTheme="minorHAnsi"/>
        </w:rPr>
        <w:t xml:space="preserve"> Z předložených dokladů musí být zřejmý rozsah pojištění a výše pojistného krytí a doba platnosti pojištění.</w:t>
      </w:r>
    </w:p>
    <w:p w:rsidR="00BB1A10" w:rsidRPr="00BB1A10" w:rsidRDefault="00BB1A10" w:rsidP="002F5B25">
      <w:pPr>
        <w:pStyle w:val="Bezmezer1"/>
        <w:ind w:left="284" w:hanging="284"/>
        <w:rPr>
          <w:rFonts w:asciiTheme="minorHAnsi" w:hAnsiTheme="minorHAnsi"/>
        </w:rPr>
      </w:pPr>
    </w:p>
    <w:p w:rsidR="00BB1A10" w:rsidRPr="00BB1A10" w:rsidRDefault="00BB1A10" w:rsidP="002F5B25">
      <w:pPr>
        <w:pStyle w:val="Bezmezer1"/>
        <w:numPr>
          <w:ilvl w:val="0"/>
          <w:numId w:val="9"/>
        </w:numPr>
        <w:ind w:left="284" w:hanging="284"/>
        <w:jc w:val="both"/>
        <w:rPr>
          <w:rFonts w:asciiTheme="minorHAnsi" w:hAnsiTheme="minorHAnsi"/>
          <w:b/>
          <w:bCs/>
        </w:rPr>
      </w:pPr>
      <w:r w:rsidRPr="00BB1A10">
        <w:rPr>
          <w:rFonts w:asciiTheme="minorHAnsi" w:hAnsiTheme="minorHAnsi"/>
          <w:b/>
          <w:bCs/>
        </w:rPr>
        <w:t xml:space="preserve">Seznam významných obdobných zakázek </w:t>
      </w:r>
      <w:r w:rsidRPr="00BB1A10">
        <w:rPr>
          <w:rFonts w:asciiTheme="minorHAnsi" w:hAnsiTheme="minorHAnsi"/>
        </w:rPr>
        <w:t xml:space="preserve">realizovaných dodavatelem v posledních 3 letech </w:t>
      </w:r>
      <w:r w:rsidRPr="00BB1A10">
        <w:rPr>
          <w:rFonts w:asciiTheme="minorHAnsi" w:hAnsiTheme="minorHAnsi"/>
          <w:b/>
          <w:bCs/>
        </w:rPr>
        <w:t>v oblasti dodávek hardwarového a softwarového vybavení realizovaného jednorázově na základě jedné smlouvy či objednávky.</w:t>
      </w:r>
      <w:r w:rsidRPr="00BB1A10">
        <w:rPr>
          <w:rFonts w:asciiTheme="minorHAnsi" w:hAnsiTheme="minorHAnsi"/>
        </w:rPr>
        <w:t xml:space="preserve"> V seznamu bude uveden název a popis předmětu zakázky, její finanční objem, doba plnění, název a kontakt na objednatele. Přílohou seznamu musí být </w:t>
      </w:r>
      <w:r w:rsidRPr="00BB1A10">
        <w:rPr>
          <w:rFonts w:asciiTheme="minorHAnsi" w:hAnsiTheme="minorHAnsi"/>
          <w:b/>
          <w:bCs/>
        </w:rPr>
        <w:t>osvědčení vydaná či podepsaná objednateli o řádném provedení těchto zakázek</w:t>
      </w:r>
      <w:r w:rsidRPr="00BB1A10">
        <w:rPr>
          <w:rFonts w:asciiTheme="minorHAnsi" w:hAnsiTheme="minorHAnsi"/>
        </w:rPr>
        <w:t xml:space="preserve">, ze kterých musí vyplívat název a finanční objem uvedené zakázky, doba a místo plnění, a zda byly dodávky provedeny řádně a odborně, tj. v požadované kvalitě, rozsahu a dohodnutých termínech. Tento kvalifikační předpoklad splní dodavatel, který předloží seznam </w:t>
      </w:r>
      <w:r w:rsidRPr="00BB1A10">
        <w:rPr>
          <w:rFonts w:asciiTheme="minorHAnsi" w:hAnsiTheme="minorHAnsi"/>
          <w:b/>
          <w:bCs/>
        </w:rPr>
        <w:t>alespoň 3 obdobných zakázek s finančním objemem každé z nich min. 0,1. mil. Kč vč. DPH a min. osvědčení o řádném provedení jedné z těchto zakázek. Osvědčení může být předloženo i v prosté fotokopii.</w:t>
      </w:r>
    </w:p>
    <w:p w:rsidR="00BB1A10" w:rsidRPr="00BB1A10" w:rsidRDefault="00BB1A10" w:rsidP="00BB1A10">
      <w:pPr>
        <w:pStyle w:val="Bezmezer1"/>
        <w:rPr>
          <w:rFonts w:asciiTheme="minorHAnsi" w:hAnsiTheme="minorHAnsi"/>
          <w:b/>
          <w:bCs/>
          <w:sz w:val="32"/>
          <w:szCs w:val="32"/>
          <w:u w:val="single"/>
        </w:rPr>
      </w:pPr>
    </w:p>
    <w:p w:rsidR="00BB1A10" w:rsidRPr="00BB1A10" w:rsidRDefault="00BB1A10" w:rsidP="00BB1A10">
      <w:pPr>
        <w:pStyle w:val="Bezmezer1"/>
        <w:rPr>
          <w:rFonts w:asciiTheme="minorHAnsi" w:hAnsiTheme="minorHAnsi"/>
          <w:b/>
          <w:bCs/>
          <w:sz w:val="28"/>
          <w:szCs w:val="28"/>
        </w:rPr>
      </w:pPr>
      <w:r w:rsidRPr="00BB1A10">
        <w:rPr>
          <w:rFonts w:asciiTheme="minorHAnsi" w:hAnsiTheme="minorHAnsi"/>
          <w:b/>
          <w:bCs/>
          <w:sz w:val="28"/>
          <w:szCs w:val="28"/>
        </w:rPr>
        <w:t>PODMÍNKY SPOLEČNÉ PRO PROKAZOVÁNÍ KVALIFIKACE</w:t>
      </w:r>
    </w:p>
    <w:p w:rsidR="00BB1A10" w:rsidRPr="00BB1A10" w:rsidRDefault="00BB1A10" w:rsidP="002F5B25">
      <w:pPr>
        <w:pStyle w:val="Bezmezer1"/>
        <w:numPr>
          <w:ilvl w:val="0"/>
          <w:numId w:val="10"/>
        </w:numPr>
        <w:ind w:left="284" w:hanging="284"/>
        <w:jc w:val="both"/>
        <w:rPr>
          <w:rFonts w:asciiTheme="minorHAnsi" w:hAnsiTheme="minorHAnsi"/>
          <w:i/>
          <w:iCs/>
        </w:rPr>
      </w:pPr>
      <w:r w:rsidRPr="00BB1A10">
        <w:rPr>
          <w:rFonts w:asciiTheme="minorHAnsi" w:hAnsiTheme="minorHAnsi"/>
          <w:i/>
          <w:iCs/>
        </w:rPr>
        <w:t>Veškeré požadované doklady, osvědčení o prohlášení musí být doloženy v kopii úředně ověřeného originálu, není-li u jednotlivých bodů uvedeno jinak. Nejsou-li doklady vydány v českém jazyce, musí být přiložen jejich úředně ověřený překlad do českého jazyka.</w:t>
      </w:r>
    </w:p>
    <w:p w:rsidR="00BB1A10" w:rsidRPr="00BB1A10" w:rsidRDefault="00BB1A10" w:rsidP="002F5B25">
      <w:pPr>
        <w:pStyle w:val="Bezmezer1"/>
        <w:ind w:left="284" w:hanging="284"/>
        <w:rPr>
          <w:rFonts w:asciiTheme="minorHAnsi" w:hAnsiTheme="minorHAnsi"/>
          <w:b/>
          <w:bCs/>
          <w:u w:val="single"/>
        </w:rPr>
      </w:pPr>
    </w:p>
    <w:p w:rsidR="00BB1A10" w:rsidRPr="00BB1A10" w:rsidRDefault="00BB1A10" w:rsidP="002F5B25">
      <w:pPr>
        <w:pStyle w:val="Bezmezer1"/>
        <w:numPr>
          <w:ilvl w:val="0"/>
          <w:numId w:val="10"/>
        </w:numPr>
        <w:ind w:left="284" w:hanging="284"/>
        <w:jc w:val="both"/>
        <w:rPr>
          <w:rFonts w:asciiTheme="minorHAnsi" w:hAnsiTheme="minorHAnsi"/>
          <w:i/>
          <w:iCs/>
          <w:shd w:val="clear" w:color="auto" w:fill="FFFF00"/>
        </w:rPr>
      </w:pPr>
      <w:r w:rsidRPr="00BB1A10">
        <w:rPr>
          <w:rFonts w:asciiTheme="minorHAnsi" w:hAnsiTheme="minorHAnsi"/>
          <w:i/>
          <w:iCs/>
        </w:rPr>
        <w:t xml:space="preserve">Doklady prokazující splnění základních kvalifikačních předpokladů a výpis z obchodního rejstříku nesmějí být k poslednímu dni, ke kterému má být prokázáno splnění kvalifikace, starší než 90 kalendářních dnů. </w:t>
      </w:r>
    </w:p>
    <w:p w:rsidR="00BB1A10" w:rsidRPr="00BB1A10" w:rsidRDefault="00BB1A10" w:rsidP="002F5B25">
      <w:pPr>
        <w:pStyle w:val="Bezmezer1"/>
        <w:ind w:left="284" w:hanging="284"/>
        <w:rPr>
          <w:rFonts w:asciiTheme="minorHAnsi" w:hAnsiTheme="minorHAnsi"/>
          <w:b/>
          <w:bCs/>
          <w:u w:val="single"/>
        </w:rPr>
      </w:pPr>
    </w:p>
    <w:p w:rsidR="00BB1A10" w:rsidRPr="00BB1A10" w:rsidRDefault="00BB1A10" w:rsidP="002F5B25">
      <w:pPr>
        <w:pStyle w:val="Bezmezer1"/>
        <w:numPr>
          <w:ilvl w:val="0"/>
          <w:numId w:val="10"/>
        </w:numPr>
        <w:ind w:left="284" w:hanging="284"/>
        <w:jc w:val="both"/>
        <w:rPr>
          <w:rFonts w:asciiTheme="minorHAnsi" w:hAnsiTheme="minorHAnsi"/>
          <w:i/>
          <w:iCs/>
        </w:rPr>
      </w:pPr>
      <w:r w:rsidRPr="00BB1A10">
        <w:rPr>
          <w:rFonts w:asciiTheme="minorHAnsi" w:hAnsiTheme="minorHAnsi"/>
          <w:i/>
          <w:iCs/>
        </w:rPr>
        <w:t xml:space="preserve">Dodavatel zapsaný v seznamu kvalifikovaných dodavatelů může prokázat splnění základních kvalifikačních předpokladů dle § 53 zákona v plném rozsahu a dalších kvalifikačních předpokladů, </w:t>
      </w:r>
      <w:r w:rsidRPr="00BB1A10">
        <w:rPr>
          <w:rFonts w:asciiTheme="minorHAnsi" w:hAnsiTheme="minorHAnsi"/>
          <w:i/>
          <w:iCs/>
        </w:rPr>
        <w:lastRenderedPageBreak/>
        <w:t>v rozsahu ve výpisu uvedeném, výpisem ze seznamu kvalifikovaných dodavatelů ne starším než 90 dnů od posledního dne, ke kterému má být prokázáno splnění kvalifikace.</w:t>
      </w:r>
    </w:p>
    <w:p w:rsidR="00BB1A10" w:rsidRPr="00BB1A10" w:rsidRDefault="00BB1A10" w:rsidP="002F5B25">
      <w:pPr>
        <w:pStyle w:val="Bezmezer1"/>
        <w:ind w:left="284" w:hanging="284"/>
        <w:rPr>
          <w:rFonts w:asciiTheme="minorHAnsi" w:hAnsiTheme="minorHAnsi"/>
          <w:b/>
          <w:bCs/>
          <w:u w:val="single"/>
        </w:rPr>
      </w:pPr>
    </w:p>
    <w:p w:rsidR="00BB1A10" w:rsidRPr="00BB1A10" w:rsidRDefault="00BB1A10" w:rsidP="002F5B25">
      <w:pPr>
        <w:pStyle w:val="Bezmezer1"/>
        <w:numPr>
          <w:ilvl w:val="0"/>
          <w:numId w:val="10"/>
        </w:numPr>
        <w:ind w:left="284" w:hanging="284"/>
        <w:jc w:val="both"/>
        <w:rPr>
          <w:rFonts w:asciiTheme="minorHAnsi" w:hAnsiTheme="minorHAnsi"/>
          <w:i/>
          <w:iCs/>
        </w:rPr>
      </w:pPr>
      <w:r w:rsidRPr="00BB1A10">
        <w:rPr>
          <w:rFonts w:asciiTheme="minorHAnsi" w:hAnsiTheme="minorHAnsi"/>
          <w:i/>
          <w:iCs/>
        </w:rPr>
        <w:t>V případě že má být předmět veřejné zakázky plněn několika dodavateli společně a za tímto účelem podávají společnou nabídku, musí zároveň v nabídce předložit originál nebo úředně ověřenou kopii smlouvy, z níž vyplývá závazek, že všichni tito dodavatelé budou vůči zadavateli a jakýmkoliv třetím osobám z jakýchkoliv právních vztahů vzniklých v souvislosti s veřejnou zakázkou zavázáni společně a nerozdílně, a to po celou dobu plnění veřejné zakázky i po dobu trvání jiných závazků vyplívajících z veřejné zakázky. Příslušná smlouva musí rovněž zřetelně vymezovat, který z dodavatelů je oprávněn jednat za ostatní účastníky ve věcech spojených s poskytováním plnění veřejné zakázky či její určité části, a kterou konkrétní část plnění bude fakticky poskytovat každý z dodavatelů.</w:t>
      </w:r>
    </w:p>
    <w:p w:rsidR="00BB1A10" w:rsidRPr="00BB1A10" w:rsidRDefault="00BB1A10" w:rsidP="002F5B25">
      <w:pPr>
        <w:pStyle w:val="Bezmezer1"/>
        <w:ind w:left="284" w:hanging="284"/>
        <w:rPr>
          <w:rFonts w:asciiTheme="minorHAnsi" w:hAnsiTheme="minorHAnsi"/>
          <w:b/>
          <w:bCs/>
          <w:u w:val="single"/>
        </w:rPr>
      </w:pPr>
    </w:p>
    <w:p w:rsidR="00BB1A10" w:rsidRPr="00BB1A10" w:rsidRDefault="00BB1A10" w:rsidP="002F5B25">
      <w:pPr>
        <w:pStyle w:val="Bezmezer1"/>
        <w:numPr>
          <w:ilvl w:val="0"/>
          <w:numId w:val="10"/>
        </w:numPr>
        <w:ind w:left="284" w:hanging="284"/>
        <w:rPr>
          <w:rFonts w:asciiTheme="minorHAnsi" w:hAnsiTheme="minorHAnsi"/>
          <w:i/>
          <w:iCs/>
        </w:rPr>
      </w:pPr>
      <w:r w:rsidRPr="00BB1A10">
        <w:rPr>
          <w:rFonts w:asciiTheme="minorHAnsi" w:hAnsiTheme="minorHAnsi"/>
          <w:i/>
          <w:iCs/>
        </w:rPr>
        <w:t>Zadavatel si vyhrazuje právo uchazeče, který nesplní kvalifikaci v požadovaném rozsahu nebo uvede neúplné či nepravdivé informace z části v poptávkovém řízení vyloučit.</w:t>
      </w:r>
    </w:p>
    <w:p w:rsidR="00BB1A10" w:rsidRPr="00BB1A10" w:rsidRDefault="00BB1A10" w:rsidP="00BB1A10">
      <w:pPr>
        <w:pStyle w:val="Bezmezer1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BB1A10" w:rsidRPr="00EE77E9" w:rsidRDefault="00BB1A10" w:rsidP="00BB1A10">
      <w:pPr>
        <w:pStyle w:val="Bezmezer1"/>
        <w:numPr>
          <w:ilvl w:val="0"/>
          <w:numId w:val="7"/>
        </w:numPr>
        <w:rPr>
          <w:rFonts w:asciiTheme="minorHAnsi" w:hAnsiTheme="minorHAnsi"/>
          <w:b/>
          <w:bCs/>
          <w:sz w:val="32"/>
          <w:szCs w:val="32"/>
        </w:rPr>
      </w:pPr>
      <w:r w:rsidRPr="00EE77E9">
        <w:rPr>
          <w:rFonts w:asciiTheme="minorHAnsi" w:hAnsiTheme="minorHAnsi"/>
          <w:b/>
          <w:bCs/>
          <w:sz w:val="32"/>
          <w:szCs w:val="32"/>
        </w:rPr>
        <w:t>ZPŮSOB ZPRACOVÁNÍ NABÍDKOVÉ CENY</w:t>
      </w:r>
    </w:p>
    <w:p w:rsidR="00BB1A10" w:rsidRPr="00BB1A10" w:rsidRDefault="00BB1A10" w:rsidP="00BB1A10">
      <w:pPr>
        <w:jc w:val="both"/>
        <w:rPr>
          <w:rFonts w:asciiTheme="minorHAnsi" w:hAnsiTheme="minorHAnsi"/>
        </w:rPr>
      </w:pPr>
    </w:p>
    <w:p w:rsidR="00BB1A10" w:rsidRPr="00BB1A10" w:rsidRDefault="00BB1A10" w:rsidP="000E32B5">
      <w:pPr>
        <w:pStyle w:val="Bezmezer1"/>
        <w:numPr>
          <w:ilvl w:val="0"/>
          <w:numId w:val="11"/>
        </w:numPr>
        <w:ind w:left="284" w:hanging="284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 xml:space="preserve">Uchazeč stanoví </w:t>
      </w:r>
      <w:r w:rsidRPr="00BB1A10">
        <w:rPr>
          <w:rFonts w:asciiTheme="minorHAnsi" w:hAnsiTheme="minorHAnsi"/>
          <w:b/>
          <w:bCs/>
        </w:rPr>
        <w:t xml:space="preserve">nabídkovou cenu </w:t>
      </w:r>
      <w:r w:rsidRPr="00BB1A10">
        <w:rPr>
          <w:rFonts w:asciiTheme="minorHAnsi" w:hAnsiTheme="minorHAnsi"/>
        </w:rPr>
        <w:t xml:space="preserve">jako </w:t>
      </w:r>
      <w:r w:rsidR="009F5106">
        <w:rPr>
          <w:rFonts w:asciiTheme="minorHAnsi" w:hAnsiTheme="minorHAnsi"/>
          <w:b/>
          <w:bCs/>
        </w:rPr>
        <w:t>nejvýše přípust</w:t>
      </w:r>
      <w:r w:rsidRPr="00BB1A10">
        <w:rPr>
          <w:rFonts w:asciiTheme="minorHAnsi" w:hAnsiTheme="minorHAnsi"/>
          <w:b/>
          <w:bCs/>
        </w:rPr>
        <w:t>nou celkovou cenu za celý vymezený předmět</w:t>
      </w:r>
      <w:r w:rsidRPr="00BB1A10">
        <w:rPr>
          <w:rFonts w:asciiTheme="minorHAnsi" w:hAnsiTheme="minorHAnsi"/>
        </w:rPr>
        <w:t xml:space="preserve"> veřejné zakázky v souladu s touto ZD, </w:t>
      </w:r>
      <w:r w:rsidRPr="00BB1A10">
        <w:rPr>
          <w:rFonts w:asciiTheme="minorHAnsi" w:hAnsiTheme="minorHAnsi"/>
          <w:b/>
          <w:bCs/>
        </w:rPr>
        <w:t xml:space="preserve">a to absolutní částkou v české měně </w:t>
      </w:r>
      <w:r w:rsidRPr="00BB1A10">
        <w:rPr>
          <w:rFonts w:asciiTheme="minorHAnsi" w:hAnsiTheme="minorHAnsi"/>
        </w:rPr>
        <w:t>v členění: nabídková cena bude uvedena v české měně v členění: nabídková cena bez DPH, samostatně vyčíslené DPH platné v České republice ke dni podání nabídky a nabídková cena včetně DPH.</w:t>
      </w:r>
    </w:p>
    <w:p w:rsidR="00BB1A10" w:rsidRPr="00BB1A10" w:rsidRDefault="00BB1A10" w:rsidP="000E32B5">
      <w:pPr>
        <w:pStyle w:val="Bezmezer1"/>
        <w:numPr>
          <w:ilvl w:val="0"/>
          <w:numId w:val="11"/>
        </w:numPr>
        <w:ind w:left="284" w:hanging="284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  <w:b/>
          <w:bCs/>
        </w:rPr>
        <w:t>Nabídková cena</w:t>
      </w:r>
      <w:r w:rsidRPr="00BB1A10">
        <w:rPr>
          <w:rFonts w:asciiTheme="minorHAnsi" w:hAnsiTheme="minorHAnsi"/>
        </w:rPr>
        <w:t xml:space="preserve"> musí být zpracována jako nejvýše přípustná, platná po celou dobu realizace veřejné zakázky. Musí zahrnovat veškeré náklady související se splněním předmětu veřejné zakázky včetně všech předvídatelných rizik a vlivů. Nabídková cena musí především zahrnovat dodávku požadovaného zboží do místa určení, montáž a instalaci, zaškolení obsluhy, záruční servis po dobu záruky, veškeré daně, cla, poplatky, inflační vlivy a jakékoli další výdaje nutné pro realizaci zakázky</w:t>
      </w:r>
    </w:p>
    <w:p w:rsidR="00BB1A10" w:rsidRPr="00BB1A10" w:rsidRDefault="00BB1A10" w:rsidP="000E32B5">
      <w:pPr>
        <w:pStyle w:val="Bezmezer1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bCs/>
        </w:rPr>
      </w:pPr>
      <w:r w:rsidRPr="00BB1A10">
        <w:rPr>
          <w:rFonts w:asciiTheme="minorHAnsi" w:hAnsiTheme="minorHAnsi"/>
          <w:b/>
          <w:bCs/>
        </w:rPr>
        <w:t>Cenová nabídka bude zpracována v členění dle formuláře, který je uveden v příloze č. 4 této ZD</w:t>
      </w:r>
    </w:p>
    <w:p w:rsidR="000E32B5" w:rsidRDefault="00BB1A10" w:rsidP="000E32B5">
      <w:pPr>
        <w:pStyle w:val="Bezmezer1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bCs/>
        </w:rPr>
      </w:pPr>
      <w:r w:rsidRPr="00BB1A10">
        <w:rPr>
          <w:rFonts w:asciiTheme="minorHAnsi" w:hAnsiTheme="minorHAnsi"/>
          <w:b/>
          <w:bCs/>
        </w:rPr>
        <w:t>Podmínky pro překročení této nabídkové ceny</w:t>
      </w:r>
    </w:p>
    <w:p w:rsidR="00BB1A10" w:rsidRPr="000E32B5" w:rsidRDefault="00BB1A10" w:rsidP="000E32B5">
      <w:pPr>
        <w:pStyle w:val="Bezmezer1"/>
        <w:ind w:left="284"/>
        <w:jc w:val="both"/>
        <w:rPr>
          <w:rFonts w:asciiTheme="minorHAnsi" w:hAnsiTheme="minorHAnsi"/>
          <w:b/>
          <w:bCs/>
        </w:rPr>
      </w:pPr>
      <w:r w:rsidRPr="000E32B5">
        <w:rPr>
          <w:rFonts w:asciiTheme="minorHAnsi" w:hAnsiTheme="minorHAnsi"/>
        </w:rPr>
        <w:t xml:space="preserve">Ceny jednotlivých výrobků musí být </w:t>
      </w:r>
      <w:r w:rsidRPr="000E32B5">
        <w:rPr>
          <w:rFonts w:asciiTheme="minorHAnsi" w:hAnsiTheme="minorHAnsi"/>
          <w:b/>
          <w:bCs/>
        </w:rPr>
        <w:t>platné a závazné po celou dobu plnění zakázky</w:t>
      </w:r>
      <w:r w:rsidRPr="000E32B5">
        <w:rPr>
          <w:rFonts w:asciiTheme="minorHAnsi" w:hAnsiTheme="minorHAnsi"/>
        </w:rPr>
        <w:t>, cenová nabídka nesmí být měněna v souvislosti s inflací české koruny, hodnotou kurzu české koruny vůči zahraničním měnám či jiným faktory s vlivem na měnový kurs, stabilitou měny nebo cla.</w:t>
      </w:r>
    </w:p>
    <w:p w:rsidR="00BB1A10" w:rsidRPr="00BB1A10" w:rsidRDefault="00BB1A10" w:rsidP="000E32B5">
      <w:pPr>
        <w:pStyle w:val="Bezmezer1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bCs/>
        </w:rPr>
      </w:pPr>
      <w:r w:rsidRPr="00BB1A10">
        <w:rPr>
          <w:rFonts w:asciiTheme="minorHAnsi" w:hAnsiTheme="minorHAnsi"/>
          <w:b/>
          <w:bCs/>
        </w:rPr>
        <w:t>Platební podmínky</w:t>
      </w:r>
    </w:p>
    <w:p w:rsidR="00BB1A10" w:rsidRPr="00BB1A10" w:rsidRDefault="00BB1A10" w:rsidP="000E32B5">
      <w:pPr>
        <w:pStyle w:val="Bezmezer1"/>
        <w:ind w:left="284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Plat</w:t>
      </w:r>
      <w:r>
        <w:rPr>
          <w:rFonts w:asciiTheme="minorHAnsi" w:hAnsiTheme="minorHAnsi"/>
        </w:rPr>
        <w:t xml:space="preserve">ba bude provedena v české měně </w:t>
      </w:r>
      <w:r w:rsidRPr="00BB1A10">
        <w:rPr>
          <w:rFonts w:asciiTheme="minorHAnsi" w:hAnsiTheme="minorHAnsi"/>
        </w:rPr>
        <w:t xml:space="preserve">na základě příslušných daňových dokladů </w:t>
      </w:r>
      <w:r>
        <w:rPr>
          <w:rFonts w:asciiTheme="minorHAnsi" w:hAnsiTheme="minorHAnsi"/>
        </w:rPr>
        <w:t>(faktur</w:t>
      </w:r>
      <w:r w:rsidRPr="00BB1A10">
        <w:rPr>
          <w:rFonts w:asciiTheme="minorHAnsi" w:hAnsiTheme="minorHAnsi"/>
        </w:rPr>
        <w:t>) vystavených vybraným dodavatelem po řádném provedení předmětu veřejné zakázky v místě plnění, a po protokolárním převzetí bezvadného plnění zadavatelem.</w:t>
      </w:r>
    </w:p>
    <w:p w:rsidR="00BB1A10" w:rsidRPr="00BB1A10" w:rsidRDefault="00BB1A10" w:rsidP="000E32B5">
      <w:pPr>
        <w:pStyle w:val="Bezmezer1"/>
        <w:ind w:left="284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Pro splatnost faktur se sjednává lhůta</w:t>
      </w:r>
      <w:r w:rsidRPr="00BB1A10">
        <w:rPr>
          <w:rFonts w:asciiTheme="minorHAnsi" w:hAnsiTheme="minorHAnsi"/>
          <w:b/>
        </w:rPr>
        <w:t xml:space="preserve"> 2</w:t>
      </w:r>
      <w:r w:rsidRPr="00BB1A10">
        <w:rPr>
          <w:rFonts w:asciiTheme="minorHAnsi" w:hAnsiTheme="minorHAnsi"/>
          <w:b/>
          <w:bCs/>
        </w:rPr>
        <w:t>0 dnů</w:t>
      </w:r>
      <w:r w:rsidRPr="00BB1A10">
        <w:rPr>
          <w:rFonts w:asciiTheme="minorHAnsi" w:hAnsiTheme="minorHAnsi"/>
        </w:rPr>
        <w:t xml:space="preserve"> ode dne průkazného doručení faktury potvrzené </w:t>
      </w:r>
      <w:r>
        <w:rPr>
          <w:rFonts w:asciiTheme="minorHAnsi" w:hAnsiTheme="minorHAnsi"/>
        </w:rPr>
        <w:t>pověřenou osobou zadavatele (technickým dozorem</w:t>
      </w:r>
      <w:r w:rsidRPr="00BB1A10">
        <w:rPr>
          <w:rFonts w:asciiTheme="minorHAnsi" w:hAnsiTheme="minorHAnsi"/>
        </w:rPr>
        <w:t>) zadavateli. Zálohy zadavatel neposkytuje.</w:t>
      </w:r>
    </w:p>
    <w:p w:rsidR="00BB1A10" w:rsidRPr="00BB1A10" w:rsidRDefault="00BB1A10" w:rsidP="000E32B5">
      <w:pPr>
        <w:pStyle w:val="Bezmezer1"/>
        <w:ind w:left="284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Veškeré účetní doklady musejí obsahovat náležitosti daňového dokladu dle zákona č. 234/2004 Sb., o dani z přidané hodnoty, v platném znění. V případě, že účetní doklady nebudou mít odpovídající náležitosti, je zadavatel oprávněn zaslat je ve lhůtě splatnosti zpět vybranému uchazeči k doplnění, aniž se tak dostane do prodlení se splatností; lhůta splatnosti počíná běžet znovu od opětovného zaslání náležitě doplněných či opravených dokladů.</w:t>
      </w:r>
    </w:p>
    <w:p w:rsidR="00BB1A10" w:rsidRPr="00BB1A10" w:rsidRDefault="00BB1A10" w:rsidP="00BB1A10">
      <w:pPr>
        <w:pStyle w:val="Bezmezer1"/>
        <w:rPr>
          <w:rFonts w:asciiTheme="minorHAnsi" w:hAnsiTheme="minorHAnsi"/>
        </w:rPr>
      </w:pPr>
    </w:p>
    <w:p w:rsidR="00E5346B" w:rsidRDefault="00E5346B">
      <w:pPr>
        <w:rPr>
          <w:rFonts w:asciiTheme="minorHAnsi" w:hAnsiTheme="minorHAnsi"/>
          <w:kern w:val="1"/>
          <w:sz w:val="22"/>
          <w:szCs w:val="22"/>
          <w:lang w:eastAsia="hi-IN"/>
        </w:rPr>
      </w:pPr>
      <w:r>
        <w:rPr>
          <w:rFonts w:asciiTheme="minorHAnsi" w:hAnsiTheme="minorHAnsi"/>
        </w:rPr>
        <w:br w:type="page"/>
      </w:r>
    </w:p>
    <w:p w:rsidR="00BB1A10" w:rsidRPr="00BB1A10" w:rsidRDefault="00BB1A10" w:rsidP="00BB1A10">
      <w:pPr>
        <w:pStyle w:val="Bezmezer1"/>
        <w:rPr>
          <w:rFonts w:asciiTheme="minorHAnsi" w:hAnsiTheme="minorHAnsi"/>
        </w:rPr>
      </w:pPr>
    </w:p>
    <w:p w:rsidR="00BB1A10" w:rsidRPr="00BB1A10" w:rsidRDefault="00BB1A10" w:rsidP="00BB1A10">
      <w:pPr>
        <w:pStyle w:val="Bezmezer1"/>
        <w:numPr>
          <w:ilvl w:val="0"/>
          <w:numId w:val="7"/>
        </w:numPr>
        <w:rPr>
          <w:rFonts w:asciiTheme="minorHAnsi" w:hAnsiTheme="minorHAnsi"/>
          <w:b/>
          <w:bCs/>
          <w:sz w:val="32"/>
          <w:szCs w:val="32"/>
        </w:rPr>
      </w:pPr>
      <w:r w:rsidRPr="00BB1A10">
        <w:rPr>
          <w:rFonts w:asciiTheme="minorHAnsi" w:hAnsiTheme="minorHAnsi"/>
          <w:b/>
          <w:bCs/>
          <w:sz w:val="32"/>
          <w:szCs w:val="32"/>
        </w:rPr>
        <w:t>OBCHODNÍ PODMÍNKY</w:t>
      </w:r>
    </w:p>
    <w:p w:rsidR="00BB1A10" w:rsidRPr="00BB1A10" w:rsidRDefault="00BB1A10" w:rsidP="00BB1A10">
      <w:pPr>
        <w:pStyle w:val="Bezmezer1"/>
        <w:ind w:left="720"/>
        <w:jc w:val="both"/>
        <w:rPr>
          <w:rFonts w:asciiTheme="minorHAnsi" w:hAnsiTheme="minorHAnsi"/>
          <w:b/>
          <w:bCs/>
          <w:sz w:val="32"/>
          <w:szCs w:val="32"/>
          <w:u w:val="single"/>
        </w:rPr>
      </w:pPr>
    </w:p>
    <w:p w:rsidR="00BB1A10" w:rsidRPr="00BB1A10" w:rsidRDefault="00BB1A10" w:rsidP="000E32B5">
      <w:pPr>
        <w:pStyle w:val="Bezmezer1"/>
        <w:numPr>
          <w:ilvl w:val="0"/>
          <w:numId w:val="12"/>
        </w:numPr>
        <w:ind w:left="284" w:hanging="284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Součástí nabídky bude návrh smlouvy o realizaci veřejné zakázky, který musí akceptovat veškeré požadavky stanovené zadavatelem v této zadávací dokumentaci, a to jak požadavky věcné a technické, tak požadavky právní a smluvní.</w:t>
      </w:r>
    </w:p>
    <w:p w:rsidR="00BB1A10" w:rsidRPr="00BB1A10" w:rsidRDefault="00BB1A10" w:rsidP="000E32B5">
      <w:pPr>
        <w:pStyle w:val="Bezmezer1"/>
        <w:numPr>
          <w:ilvl w:val="0"/>
          <w:numId w:val="12"/>
        </w:numPr>
        <w:ind w:left="284" w:hanging="284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 xml:space="preserve">Návrh smlouvy </w:t>
      </w:r>
      <w:r w:rsidRPr="00BB1A10">
        <w:rPr>
          <w:rFonts w:asciiTheme="minorHAnsi" w:hAnsiTheme="minorHAnsi"/>
          <w:b/>
          <w:bCs/>
        </w:rPr>
        <w:t>musí být podepsaný</w:t>
      </w:r>
      <w:r w:rsidRPr="00BB1A10">
        <w:rPr>
          <w:rFonts w:asciiTheme="minorHAnsi" w:hAnsiTheme="minorHAnsi"/>
        </w:rPr>
        <w:t xml:space="preserve"> osobou oprávněnou jednat jménem či za uchazeče, a to způsobem uvedeným v příslušné listině prokazující způsob jednání. Předložení nepodepsaného textu smlouvy není předložením návrhu smlouvy, nabídka uchazeče se tak stává neúplnou a zadavatel vyloučí takového uchazeče z další účasti v zadávacím řízení.</w:t>
      </w:r>
    </w:p>
    <w:p w:rsidR="00BB1A10" w:rsidRPr="00BB1A10" w:rsidRDefault="00BB1A10" w:rsidP="000E32B5">
      <w:pPr>
        <w:pStyle w:val="Bezmezer1"/>
        <w:numPr>
          <w:ilvl w:val="0"/>
          <w:numId w:val="12"/>
        </w:numPr>
        <w:ind w:left="284" w:hanging="284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Návrh smlouvy musí obsahovat veškeré podmínky, za nichž uchazeč nabízí splnění veřejné zakázky ve své nabídce, a musí splňovat ustanovení obecně závazných právních předpisů, které se vztahují k provádění příslušné zakázky. Návrh smlouvy musí zároveň obsahovat závazná smluvní ustanovení, která jsou uvedena v následujících odstavcích tohoto článku ZD, přičemž ustanovení smlouvy zapracovaná uchazečem nesmí být v rozporu s těmito závaznými smluvními ustanoveními a nesmí vyloučit či žádným způsobem omezovat oprávnění a podmínky zadavatele uvedená v této ZD.</w:t>
      </w:r>
    </w:p>
    <w:p w:rsidR="00BB1A10" w:rsidRPr="009F5106" w:rsidRDefault="00BB1A10" w:rsidP="000E32B5">
      <w:pPr>
        <w:pStyle w:val="Bezmezer1"/>
        <w:numPr>
          <w:ilvl w:val="0"/>
          <w:numId w:val="12"/>
        </w:numPr>
        <w:ind w:left="284" w:hanging="284"/>
        <w:rPr>
          <w:rFonts w:asciiTheme="minorHAnsi" w:hAnsiTheme="minorHAnsi"/>
        </w:rPr>
      </w:pPr>
      <w:r w:rsidRPr="00BB1A10">
        <w:rPr>
          <w:rFonts w:asciiTheme="minorHAnsi" w:hAnsiTheme="minorHAnsi"/>
        </w:rPr>
        <w:t>Návrh smlouvy musí obsahovat následující základní náležitosti a smluvní ustanovení:</w:t>
      </w:r>
    </w:p>
    <w:p w:rsidR="00BB1A10" w:rsidRPr="00BB1A10" w:rsidRDefault="00BB1A10" w:rsidP="000E32B5">
      <w:pPr>
        <w:pStyle w:val="Bezmezer1"/>
        <w:numPr>
          <w:ilvl w:val="0"/>
          <w:numId w:val="13"/>
        </w:numPr>
        <w:ind w:left="851" w:hanging="284"/>
        <w:rPr>
          <w:rFonts w:asciiTheme="minorHAnsi" w:hAnsiTheme="minorHAnsi"/>
        </w:rPr>
      </w:pPr>
      <w:r w:rsidRPr="00BB1A10">
        <w:rPr>
          <w:rFonts w:asciiTheme="minorHAnsi" w:hAnsiTheme="minorHAnsi"/>
          <w:b/>
          <w:bCs/>
        </w:rPr>
        <w:t>Označení smluvních stran</w:t>
      </w:r>
    </w:p>
    <w:p w:rsidR="00BB1A10" w:rsidRPr="00BB1A10" w:rsidRDefault="00BB1A10" w:rsidP="000E32B5">
      <w:pPr>
        <w:pStyle w:val="Bezmezer1"/>
        <w:numPr>
          <w:ilvl w:val="0"/>
          <w:numId w:val="13"/>
        </w:numPr>
        <w:ind w:left="851" w:hanging="284"/>
        <w:rPr>
          <w:rFonts w:asciiTheme="minorHAnsi" w:hAnsiTheme="minorHAnsi"/>
        </w:rPr>
      </w:pPr>
      <w:r w:rsidRPr="00BB1A10">
        <w:rPr>
          <w:rFonts w:asciiTheme="minorHAnsi" w:hAnsiTheme="minorHAnsi"/>
          <w:b/>
          <w:bCs/>
        </w:rPr>
        <w:t>Vymezení předmětu</w:t>
      </w:r>
      <w:r w:rsidRPr="00BB1A10">
        <w:rPr>
          <w:rFonts w:asciiTheme="minorHAnsi" w:hAnsiTheme="minorHAnsi"/>
        </w:rPr>
        <w:t xml:space="preserve"> plnění</w:t>
      </w:r>
      <w:r w:rsidR="009F5106">
        <w:rPr>
          <w:rFonts w:asciiTheme="minorHAnsi" w:hAnsiTheme="minorHAnsi"/>
        </w:rPr>
        <w:t xml:space="preserve"> - v souladu s čl. II. této ZD</w:t>
      </w:r>
    </w:p>
    <w:p w:rsidR="00BB1A10" w:rsidRPr="00BB1A10" w:rsidRDefault="00BB1A10" w:rsidP="000E32B5">
      <w:pPr>
        <w:pStyle w:val="Bezmezer1"/>
        <w:numPr>
          <w:ilvl w:val="0"/>
          <w:numId w:val="13"/>
        </w:numPr>
        <w:ind w:left="851" w:hanging="284"/>
        <w:rPr>
          <w:rFonts w:asciiTheme="minorHAnsi" w:hAnsiTheme="minorHAnsi"/>
        </w:rPr>
      </w:pPr>
      <w:r w:rsidRPr="00BB1A10">
        <w:rPr>
          <w:rFonts w:asciiTheme="minorHAnsi" w:hAnsiTheme="minorHAnsi"/>
          <w:b/>
          <w:bCs/>
        </w:rPr>
        <w:t xml:space="preserve">Místo </w:t>
      </w:r>
      <w:r w:rsidRPr="00BB1A10">
        <w:rPr>
          <w:rFonts w:asciiTheme="minorHAnsi" w:hAnsiTheme="minorHAnsi"/>
        </w:rPr>
        <w:t>plněn</w:t>
      </w:r>
      <w:r w:rsidR="009F5106">
        <w:rPr>
          <w:rFonts w:asciiTheme="minorHAnsi" w:hAnsiTheme="minorHAnsi"/>
        </w:rPr>
        <w:t>í- v souladu s čl. III. této ZD</w:t>
      </w:r>
    </w:p>
    <w:p w:rsidR="00BB1A10" w:rsidRPr="00BB1A10" w:rsidRDefault="00BB1A10" w:rsidP="000E32B5">
      <w:pPr>
        <w:pStyle w:val="Bezmezer1"/>
        <w:numPr>
          <w:ilvl w:val="0"/>
          <w:numId w:val="13"/>
        </w:numPr>
        <w:ind w:left="851" w:hanging="284"/>
        <w:rPr>
          <w:rFonts w:asciiTheme="minorHAnsi" w:hAnsiTheme="minorHAnsi"/>
        </w:rPr>
      </w:pPr>
      <w:r w:rsidRPr="00BB1A10">
        <w:rPr>
          <w:rFonts w:asciiTheme="minorHAnsi" w:hAnsiTheme="minorHAnsi"/>
          <w:b/>
          <w:bCs/>
        </w:rPr>
        <w:t xml:space="preserve">Termíny </w:t>
      </w:r>
      <w:r w:rsidRPr="00BB1A10">
        <w:rPr>
          <w:rFonts w:asciiTheme="minorHAnsi" w:hAnsiTheme="minorHAnsi"/>
        </w:rPr>
        <w:t>plnění</w:t>
      </w:r>
      <w:r w:rsidRPr="00BB1A10">
        <w:rPr>
          <w:rFonts w:asciiTheme="minorHAnsi" w:hAnsiTheme="minorHAnsi"/>
          <w:b/>
          <w:bCs/>
        </w:rPr>
        <w:t xml:space="preserve"> </w:t>
      </w:r>
      <w:r w:rsidRPr="00BB1A10">
        <w:rPr>
          <w:rFonts w:asciiTheme="minorHAnsi" w:hAnsiTheme="minorHAnsi"/>
        </w:rPr>
        <w:t xml:space="preserve">a </w:t>
      </w:r>
      <w:r w:rsidRPr="00BB1A10">
        <w:rPr>
          <w:rFonts w:asciiTheme="minorHAnsi" w:hAnsiTheme="minorHAnsi"/>
          <w:b/>
          <w:bCs/>
        </w:rPr>
        <w:t>lhůtu dodávky</w:t>
      </w:r>
      <w:r w:rsidR="009F5106">
        <w:rPr>
          <w:rFonts w:asciiTheme="minorHAnsi" w:hAnsiTheme="minorHAnsi"/>
          <w:b/>
          <w:bCs/>
        </w:rPr>
        <w:t xml:space="preserve"> </w:t>
      </w:r>
      <w:r w:rsidRPr="00BB1A10">
        <w:rPr>
          <w:rFonts w:asciiTheme="minorHAnsi" w:hAnsiTheme="minorHAnsi"/>
        </w:rPr>
        <w:t xml:space="preserve">- v souladu s čl. IV. této </w:t>
      </w:r>
      <w:r w:rsidR="009F5106">
        <w:rPr>
          <w:rFonts w:asciiTheme="minorHAnsi" w:hAnsiTheme="minorHAnsi"/>
        </w:rPr>
        <w:t>ZD</w:t>
      </w:r>
    </w:p>
    <w:p w:rsidR="00BB1A10" w:rsidRPr="00BB1A10" w:rsidRDefault="00BB1A10" w:rsidP="000E32B5">
      <w:pPr>
        <w:pStyle w:val="Bezmezer1"/>
        <w:numPr>
          <w:ilvl w:val="0"/>
          <w:numId w:val="13"/>
        </w:numPr>
        <w:ind w:left="851" w:hanging="284"/>
        <w:rPr>
          <w:rFonts w:asciiTheme="minorHAnsi" w:hAnsiTheme="minorHAnsi"/>
        </w:rPr>
      </w:pPr>
      <w:r w:rsidRPr="00BB1A10">
        <w:rPr>
          <w:rFonts w:asciiTheme="minorHAnsi" w:hAnsiTheme="minorHAnsi"/>
          <w:b/>
          <w:bCs/>
        </w:rPr>
        <w:t>Cenu a platební podmínky</w:t>
      </w:r>
      <w:r w:rsidR="009F5106">
        <w:rPr>
          <w:rFonts w:asciiTheme="minorHAnsi" w:hAnsiTheme="minorHAnsi"/>
          <w:b/>
          <w:bCs/>
        </w:rPr>
        <w:t xml:space="preserve"> </w:t>
      </w:r>
      <w:r w:rsidRPr="00BB1A10">
        <w:rPr>
          <w:rFonts w:asciiTheme="minorHAnsi" w:hAnsiTheme="minorHAnsi"/>
        </w:rPr>
        <w:t>- návrh smlouvy musí obsahovat údaje o celkové ceně v členění bez DPH, samos</w:t>
      </w:r>
      <w:r w:rsidR="009F5106">
        <w:rPr>
          <w:rFonts w:asciiTheme="minorHAnsi" w:hAnsiTheme="minorHAnsi"/>
        </w:rPr>
        <w:t>tatně vyčíslené DPH (podle výše)</w:t>
      </w:r>
      <w:r w:rsidRPr="00BB1A10">
        <w:rPr>
          <w:rFonts w:asciiTheme="minorHAnsi" w:hAnsiTheme="minorHAnsi"/>
        </w:rPr>
        <w:t xml:space="preserve"> a cenu včetně DPH a další cenová ujednání a platební podmínky z</w:t>
      </w:r>
      <w:r w:rsidR="009F5106">
        <w:rPr>
          <w:rFonts w:asciiTheme="minorHAnsi" w:hAnsiTheme="minorHAnsi"/>
        </w:rPr>
        <w:t>pracované v souladu s v čl. VII Této ZD</w:t>
      </w:r>
    </w:p>
    <w:p w:rsidR="00BB1A10" w:rsidRPr="00BB1A10" w:rsidRDefault="00BB1A10" w:rsidP="000E32B5">
      <w:pPr>
        <w:pStyle w:val="Bezmezer1"/>
        <w:numPr>
          <w:ilvl w:val="0"/>
          <w:numId w:val="13"/>
        </w:numPr>
        <w:ind w:left="851" w:hanging="284"/>
        <w:rPr>
          <w:rFonts w:asciiTheme="minorHAnsi" w:hAnsiTheme="minorHAnsi"/>
          <w:b/>
          <w:bCs/>
        </w:rPr>
      </w:pPr>
      <w:r w:rsidRPr="00BB1A10">
        <w:rPr>
          <w:rFonts w:asciiTheme="minorHAnsi" w:hAnsiTheme="minorHAnsi"/>
          <w:b/>
          <w:bCs/>
        </w:rPr>
        <w:t xml:space="preserve">Záruku a podmínky záručního servisu </w:t>
      </w:r>
    </w:p>
    <w:p w:rsidR="00BB1A10" w:rsidRPr="00BB1A10" w:rsidRDefault="00BB1A10" w:rsidP="000E32B5">
      <w:pPr>
        <w:pStyle w:val="Bezmezer1"/>
        <w:ind w:left="851" w:hanging="284"/>
        <w:rPr>
          <w:rFonts w:asciiTheme="minorHAnsi" w:hAnsiTheme="minorHAnsi"/>
          <w:b/>
          <w:bCs/>
        </w:rPr>
      </w:pPr>
      <w:r w:rsidRPr="00BB1A10">
        <w:rPr>
          <w:rFonts w:asciiTheme="minorHAnsi" w:hAnsiTheme="minorHAnsi"/>
        </w:rPr>
        <w:t xml:space="preserve">Návrh smlouvy musí obsahovat následující ustanovení týkající se </w:t>
      </w:r>
      <w:r w:rsidRPr="00BB1A10">
        <w:rPr>
          <w:rFonts w:asciiTheme="minorHAnsi" w:hAnsiTheme="minorHAnsi"/>
          <w:b/>
          <w:bCs/>
        </w:rPr>
        <w:t>záruky a podmínek záručního servisu</w:t>
      </w:r>
    </w:p>
    <w:p w:rsidR="00BB1A10" w:rsidRPr="00BB1A10" w:rsidRDefault="0005270E" w:rsidP="000E32B5">
      <w:pPr>
        <w:pStyle w:val="Bezmezer1"/>
        <w:ind w:left="851" w:hanging="284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-</w:t>
      </w:r>
      <w:r w:rsidR="00BB1A10" w:rsidRPr="00BB1A10">
        <w:rPr>
          <w:rFonts w:asciiTheme="minorHAnsi" w:hAnsiTheme="minorHAnsi"/>
          <w:i/>
          <w:iCs/>
        </w:rPr>
        <w:t xml:space="preserve">,,Na dodané </w:t>
      </w:r>
      <w:r w:rsidR="00BB1A10" w:rsidRPr="00BB1A10">
        <w:rPr>
          <w:rFonts w:asciiTheme="minorHAnsi" w:hAnsiTheme="minorHAnsi"/>
          <w:b/>
          <w:bCs/>
          <w:i/>
          <w:iCs/>
        </w:rPr>
        <w:t>zboží</w:t>
      </w:r>
      <w:r w:rsidR="00BB1A10">
        <w:rPr>
          <w:rFonts w:asciiTheme="minorHAnsi" w:hAnsiTheme="minorHAnsi"/>
          <w:b/>
          <w:bCs/>
          <w:i/>
          <w:iCs/>
        </w:rPr>
        <w:t xml:space="preserve"> </w:t>
      </w:r>
      <w:r w:rsidR="00BB1A10">
        <w:rPr>
          <w:rFonts w:asciiTheme="minorHAnsi" w:hAnsiTheme="minorHAnsi"/>
          <w:i/>
          <w:iCs/>
        </w:rPr>
        <w:t>(</w:t>
      </w:r>
      <w:r w:rsidR="00BB1A10" w:rsidRPr="00BB1A10">
        <w:rPr>
          <w:rFonts w:asciiTheme="minorHAnsi" w:hAnsiTheme="minorHAnsi"/>
          <w:i/>
          <w:iCs/>
        </w:rPr>
        <w:t xml:space="preserve">na </w:t>
      </w:r>
      <w:r w:rsidR="00BB1A10">
        <w:rPr>
          <w:rFonts w:asciiTheme="minorHAnsi" w:hAnsiTheme="minorHAnsi"/>
          <w:i/>
          <w:iCs/>
        </w:rPr>
        <w:t>celé sestavy i jednotlivé části</w:t>
      </w:r>
      <w:r w:rsidR="00BB1A10" w:rsidRPr="00BB1A10">
        <w:rPr>
          <w:rFonts w:asciiTheme="minorHAnsi" w:hAnsiTheme="minorHAnsi"/>
          <w:i/>
          <w:iCs/>
        </w:rPr>
        <w:t xml:space="preserve">) poskytuje dodavatel </w:t>
      </w:r>
      <w:r w:rsidR="00BB1A10" w:rsidRPr="00BB1A10">
        <w:rPr>
          <w:rFonts w:asciiTheme="minorHAnsi" w:hAnsiTheme="minorHAnsi"/>
          <w:b/>
          <w:bCs/>
          <w:i/>
          <w:iCs/>
        </w:rPr>
        <w:t>záruku</w:t>
      </w:r>
      <w:r w:rsidR="00BB1A10" w:rsidRPr="00BB1A10">
        <w:rPr>
          <w:rFonts w:asciiTheme="minorHAnsi" w:hAnsiTheme="minorHAnsi"/>
          <w:i/>
          <w:iCs/>
        </w:rPr>
        <w:t xml:space="preserve"> </w:t>
      </w:r>
      <w:r w:rsidR="00BB1A10" w:rsidRPr="00BB1A10">
        <w:rPr>
          <w:rFonts w:asciiTheme="minorHAnsi" w:hAnsiTheme="minorHAnsi"/>
          <w:b/>
          <w:bCs/>
          <w:i/>
          <w:iCs/>
        </w:rPr>
        <w:t>v délce …  měsíců</w:t>
      </w:r>
      <w:r w:rsidR="00BB1A10" w:rsidRPr="00BB1A10">
        <w:rPr>
          <w:rFonts w:asciiTheme="minorHAnsi" w:hAnsiTheme="minorHAnsi"/>
          <w:i/>
          <w:iCs/>
        </w:rPr>
        <w:t>.“</w:t>
      </w:r>
    </w:p>
    <w:p w:rsidR="00BB1A10" w:rsidRPr="00BB1A10" w:rsidRDefault="00BB1A10" w:rsidP="000E32B5">
      <w:pPr>
        <w:pStyle w:val="Bezmezer1"/>
        <w:ind w:left="851" w:hanging="284"/>
        <w:rPr>
          <w:rFonts w:asciiTheme="minorHAnsi" w:hAnsiTheme="minorHAnsi"/>
          <w:b/>
          <w:bCs/>
        </w:rPr>
      </w:pPr>
      <w:proofErr w:type="gramStart"/>
      <w:r w:rsidRPr="00BB1A10">
        <w:rPr>
          <w:rFonts w:asciiTheme="minorHAnsi" w:hAnsiTheme="minorHAnsi"/>
          <w:i/>
          <w:iCs/>
        </w:rPr>
        <w:t>-,,Na</w:t>
      </w:r>
      <w:proofErr w:type="gramEnd"/>
      <w:r w:rsidRPr="00BB1A10">
        <w:rPr>
          <w:rFonts w:asciiTheme="minorHAnsi" w:hAnsiTheme="minorHAnsi"/>
          <w:i/>
          <w:iCs/>
        </w:rPr>
        <w:t xml:space="preserve"> dodanou multimediální sadu poskytuje dodavatel </w:t>
      </w:r>
      <w:r w:rsidRPr="00BB1A10">
        <w:rPr>
          <w:rFonts w:asciiTheme="minorHAnsi" w:hAnsiTheme="minorHAnsi"/>
          <w:b/>
          <w:bCs/>
          <w:i/>
          <w:iCs/>
        </w:rPr>
        <w:t>záruku</w:t>
      </w:r>
      <w:r w:rsidRPr="00BB1A10">
        <w:rPr>
          <w:rFonts w:asciiTheme="minorHAnsi" w:hAnsiTheme="minorHAnsi"/>
          <w:i/>
          <w:iCs/>
        </w:rPr>
        <w:t xml:space="preserve">) </w:t>
      </w:r>
      <w:r w:rsidRPr="00BB1A10">
        <w:rPr>
          <w:rFonts w:asciiTheme="minorHAnsi" w:hAnsiTheme="minorHAnsi"/>
          <w:b/>
          <w:bCs/>
          <w:i/>
          <w:iCs/>
        </w:rPr>
        <w:t xml:space="preserve">v délce … měsíců.“ </w:t>
      </w:r>
      <w:r w:rsidRPr="00BB1A10">
        <w:rPr>
          <w:rFonts w:asciiTheme="minorHAnsi" w:hAnsiTheme="minorHAnsi"/>
        </w:rPr>
        <w:t>(Jen</w:t>
      </w:r>
      <w:r w:rsidR="009F5106">
        <w:rPr>
          <w:rFonts w:asciiTheme="minorHAnsi" w:hAnsiTheme="minorHAnsi"/>
        </w:rPr>
        <w:t xml:space="preserve"> v případě, že se podává nabídka</w:t>
      </w:r>
      <w:r w:rsidRPr="00BB1A10">
        <w:rPr>
          <w:rFonts w:asciiTheme="minorHAnsi" w:hAnsiTheme="minorHAnsi"/>
        </w:rPr>
        <w:t xml:space="preserve"> pro příslušnou</w:t>
      </w:r>
      <w:r w:rsidR="009F5106">
        <w:rPr>
          <w:rFonts w:asciiTheme="minorHAnsi" w:hAnsiTheme="minorHAnsi"/>
        </w:rPr>
        <w:t xml:space="preserve"> část</w:t>
      </w:r>
      <w:r w:rsidR="0005270E">
        <w:rPr>
          <w:rFonts w:asciiTheme="minorHAnsi" w:hAnsiTheme="minorHAnsi"/>
        </w:rPr>
        <w:t xml:space="preserve"> tohoto zadávacího </w:t>
      </w:r>
      <w:proofErr w:type="gramStart"/>
      <w:r w:rsidR="0005270E">
        <w:rPr>
          <w:rFonts w:asciiTheme="minorHAnsi" w:hAnsiTheme="minorHAnsi"/>
        </w:rPr>
        <w:t>řízeni</w:t>
      </w:r>
      <w:proofErr w:type="gramEnd"/>
      <w:r w:rsidRPr="00BB1A10">
        <w:rPr>
          <w:rFonts w:asciiTheme="minorHAnsi" w:hAnsiTheme="minorHAnsi"/>
        </w:rPr>
        <w:t>)</w:t>
      </w:r>
    </w:p>
    <w:p w:rsidR="00BB1A10" w:rsidRPr="00BB1A10" w:rsidRDefault="00BB1A10" w:rsidP="000E32B5">
      <w:pPr>
        <w:pStyle w:val="Bezmezer1"/>
        <w:numPr>
          <w:ilvl w:val="0"/>
          <w:numId w:val="18"/>
        </w:numPr>
        <w:ind w:left="851" w:hanging="284"/>
        <w:rPr>
          <w:rFonts w:asciiTheme="minorHAnsi" w:hAnsiTheme="minorHAnsi"/>
          <w:i/>
          <w:iCs/>
        </w:rPr>
      </w:pPr>
      <w:r w:rsidRPr="00BB1A10">
        <w:rPr>
          <w:rFonts w:asciiTheme="minorHAnsi" w:hAnsiTheme="minorHAnsi"/>
          <w:i/>
          <w:iCs/>
        </w:rPr>
        <w:t>„</w:t>
      </w:r>
      <w:r w:rsidRPr="00BB1A10">
        <w:rPr>
          <w:rFonts w:asciiTheme="minorHAnsi" w:hAnsiTheme="minorHAnsi"/>
          <w:b/>
          <w:bCs/>
          <w:i/>
          <w:iCs/>
        </w:rPr>
        <w:t xml:space="preserve"> </w:t>
      </w:r>
      <w:r w:rsidRPr="00BB1A10">
        <w:rPr>
          <w:rFonts w:asciiTheme="minorHAnsi" w:hAnsiTheme="minorHAnsi"/>
          <w:i/>
          <w:iCs/>
        </w:rPr>
        <w:t xml:space="preserve">Záruční lhůta počíná běžet od okamžiku podpisu předávajícího protokolu, tj. po předání a převzetí dodávky.“ </w:t>
      </w:r>
    </w:p>
    <w:p w:rsidR="00BB1A10" w:rsidRPr="00BB1A10" w:rsidRDefault="00BB1A10" w:rsidP="000E32B5">
      <w:pPr>
        <w:pStyle w:val="Bezmezer1"/>
        <w:numPr>
          <w:ilvl w:val="0"/>
          <w:numId w:val="18"/>
        </w:numPr>
        <w:ind w:left="851" w:hanging="284"/>
        <w:rPr>
          <w:rFonts w:asciiTheme="minorHAnsi" w:hAnsiTheme="minorHAnsi"/>
          <w:i/>
          <w:iCs/>
        </w:rPr>
      </w:pPr>
      <w:r w:rsidRPr="00BB1A10">
        <w:rPr>
          <w:rFonts w:asciiTheme="minorHAnsi" w:hAnsiTheme="minorHAnsi"/>
          <w:i/>
          <w:iCs/>
        </w:rPr>
        <w:t>Zárukou se rozumí typ záruky na místě bez nároku na finanční</w:t>
      </w:r>
      <w:r w:rsidR="0005270E">
        <w:rPr>
          <w:rFonts w:asciiTheme="minorHAnsi" w:hAnsiTheme="minorHAnsi"/>
          <w:i/>
          <w:iCs/>
        </w:rPr>
        <w:t xml:space="preserve"> kompenzaci za práci a dopravu.</w:t>
      </w:r>
    </w:p>
    <w:p w:rsidR="00BB1A10" w:rsidRPr="00BB1A10" w:rsidRDefault="00BB1A10" w:rsidP="000E32B5">
      <w:pPr>
        <w:pStyle w:val="Bezmezer1"/>
        <w:ind w:left="851" w:hanging="284"/>
        <w:rPr>
          <w:rFonts w:asciiTheme="minorHAnsi" w:hAnsiTheme="minorHAnsi"/>
          <w:i/>
          <w:iCs/>
        </w:rPr>
      </w:pPr>
    </w:p>
    <w:p w:rsidR="00BB1A10" w:rsidRPr="00BB1A10" w:rsidRDefault="00BB1A10" w:rsidP="000E32B5">
      <w:pPr>
        <w:pStyle w:val="Bezmezer1"/>
        <w:ind w:left="851" w:hanging="284"/>
        <w:rPr>
          <w:rFonts w:asciiTheme="minorHAnsi" w:hAnsiTheme="minorHAnsi"/>
          <w:i/>
          <w:iCs/>
        </w:rPr>
      </w:pPr>
      <w:proofErr w:type="gramStart"/>
      <w:r w:rsidRPr="00BB1A10">
        <w:rPr>
          <w:rFonts w:asciiTheme="minorHAnsi" w:hAnsiTheme="minorHAnsi"/>
          <w:i/>
          <w:iCs/>
        </w:rPr>
        <w:t>-,,</w:t>
      </w:r>
      <w:r w:rsidRPr="00BB1A10">
        <w:rPr>
          <w:rFonts w:asciiTheme="minorHAnsi" w:hAnsiTheme="minorHAnsi"/>
          <w:b/>
          <w:bCs/>
          <w:i/>
          <w:iCs/>
        </w:rPr>
        <w:t>Hlášení</w:t>
      </w:r>
      <w:proofErr w:type="gramEnd"/>
      <w:r w:rsidRPr="00BB1A10">
        <w:rPr>
          <w:rFonts w:asciiTheme="minorHAnsi" w:hAnsiTheme="minorHAnsi"/>
          <w:b/>
          <w:bCs/>
          <w:i/>
          <w:iCs/>
        </w:rPr>
        <w:t xml:space="preserve"> závad</w:t>
      </w:r>
      <w:r w:rsidR="002D2EEB">
        <w:rPr>
          <w:rFonts w:asciiTheme="minorHAnsi" w:hAnsiTheme="minorHAnsi"/>
          <w:i/>
          <w:iCs/>
        </w:rPr>
        <w:t xml:space="preserve">“ </w:t>
      </w:r>
      <w:r w:rsidRPr="00BB1A10">
        <w:rPr>
          <w:rFonts w:asciiTheme="minorHAnsi" w:hAnsiTheme="minorHAnsi"/>
          <w:i/>
          <w:iCs/>
        </w:rPr>
        <w:t>bude realizováno telefonem, faxem, mai</w:t>
      </w:r>
      <w:r w:rsidR="002D2EEB">
        <w:rPr>
          <w:rFonts w:asciiTheme="minorHAnsi" w:hAnsiTheme="minorHAnsi"/>
          <w:i/>
          <w:iCs/>
        </w:rPr>
        <w:t>lem v době od min. 8:00 do 16:00</w:t>
      </w:r>
      <w:r w:rsidRPr="00BB1A10">
        <w:rPr>
          <w:rFonts w:asciiTheme="minorHAnsi" w:hAnsiTheme="minorHAnsi"/>
          <w:i/>
          <w:iCs/>
        </w:rPr>
        <w:t xml:space="preserve"> hod</w:t>
      </w:r>
    </w:p>
    <w:p w:rsidR="00BB1A10" w:rsidRPr="00BB1A10" w:rsidRDefault="00BB1A10" w:rsidP="000E32B5">
      <w:pPr>
        <w:pStyle w:val="Bezmezer1"/>
        <w:ind w:left="851" w:hanging="284"/>
        <w:rPr>
          <w:rFonts w:asciiTheme="minorHAnsi" w:hAnsiTheme="minorHAnsi"/>
          <w:i/>
          <w:iCs/>
        </w:rPr>
      </w:pPr>
      <w:r w:rsidRPr="00BB1A10">
        <w:rPr>
          <w:rFonts w:asciiTheme="minorHAnsi" w:hAnsiTheme="minorHAnsi"/>
          <w:i/>
          <w:iCs/>
        </w:rPr>
        <w:t xml:space="preserve">……(navrhne uchazeč)……prostřednictvím WWW rozhraní </w:t>
      </w:r>
      <w:proofErr w:type="spellStart"/>
      <w:r w:rsidRPr="00BB1A10">
        <w:rPr>
          <w:rFonts w:asciiTheme="minorHAnsi" w:hAnsiTheme="minorHAnsi"/>
          <w:i/>
          <w:iCs/>
        </w:rPr>
        <w:t>ticketing</w:t>
      </w:r>
      <w:proofErr w:type="spellEnd"/>
      <w:r w:rsidRPr="00BB1A10">
        <w:rPr>
          <w:rFonts w:asciiTheme="minorHAnsi" w:hAnsiTheme="minorHAnsi"/>
          <w:i/>
          <w:iCs/>
        </w:rPr>
        <w:t xml:space="preserve"> systému</w:t>
      </w:r>
    </w:p>
    <w:p w:rsidR="00BB1A10" w:rsidRPr="00BB1A10" w:rsidRDefault="00BB1A10" w:rsidP="000E32B5">
      <w:pPr>
        <w:pStyle w:val="Bezmezer1"/>
        <w:ind w:left="851" w:hanging="284"/>
        <w:rPr>
          <w:rFonts w:asciiTheme="minorHAnsi" w:hAnsiTheme="minorHAnsi"/>
          <w:i/>
          <w:iCs/>
        </w:rPr>
      </w:pPr>
      <w:r w:rsidRPr="00BB1A10">
        <w:rPr>
          <w:rFonts w:asciiTheme="minorHAnsi" w:hAnsiTheme="minorHAnsi"/>
          <w:i/>
          <w:iCs/>
        </w:rPr>
        <w:t>……(navrhne uchazeč)……elektronickou poštou</w:t>
      </w:r>
    </w:p>
    <w:p w:rsidR="00BB1A10" w:rsidRPr="00BB1A10" w:rsidRDefault="00BB1A10" w:rsidP="000E32B5">
      <w:pPr>
        <w:pStyle w:val="Bezmezer1"/>
        <w:ind w:left="851" w:hanging="284"/>
        <w:rPr>
          <w:rFonts w:asciiTheme="minorHAnsi" w:hAnsiTheme="minorHAnsi"/>
          <w:i/>
          <w:iCs/>
        </w:rPr>
      </w:pPr>
      <w:r w:rsidRPr="00BB1A10">
        <w:rPr>
          <w:rFonts w:asciiTheme="minorHAnsi" w:hAnsiTheme="minorHAnsi"/>
          <w:i/>
          <w:iCs/>
        </w:rPr>
        <w:t>……(navrhne uchazeč)……telefonem.“</w:t>
      </w:r>
    </w:p>
    <w:p w:rsidR="00BB1A10" w:rsidRPr="00BB1A10" w:rsidRDefault="00BB1A10" w:rsidP="000E32B5">
      <w:pPr>
        <w:pStyle w:val="Bezmezer1"/>
        <w:ind w:left="851" w:hanging="284"/>
        <w:rPr>
          <w:rFonts w:asciiTheme="minorHAnsi" w:hAnsiTheme="minorHAnsi"/>
          <w:i/>
          <w:iCs/>
        </w:rPr>
      </w:pPr>
      <w:r w:rsidRPr="00BB1A10">
        <w:rPr>
          <w:rFonts w:asciiTheme="minorHAnsi" w:hAnsiTheme="minorHAnsi"/>
          <w:i/>
          <w:iCs/>
        </w:rPr>
        <w:t>-,,Odstranění vad zjištění při předání dodávek bude provedeno nejpozději 5 dnů od předání, pokud nebude s ohledem na charakter vady se zástupcem objednatele dohodnuta lhůta delší.“</w:t>
      </w:r>
    </w:p>
    <w:p w:rsidR="00BB1A10" w:rsidRPr="00BB1A10" w:rsidRDefault="00BB1A10" w:rsidP="000E32B5">
      <w:pPr>
        <w:pStyle w:val="Bezmezer1"/>
        <w:ind w:left="851" w:hanging="284"/>
        <w:rPr>
          <w:rFonts w:asciiTheme="minorHAnsi" w:hAnsiTheme="minorHAnsi"/>
          <w:i/>
          <w:iCs/>
        </w:rPr>
      </w:pPr>
      <w:proofErr w:type="gramStart"/>
      <w:r w:rsidRPr="00BB1A10">
        <w:rPr>
          <w:rFonts w:asciiTheme="minorHAnsi" w:hAnsiTheme="minorHAnsi"/>
          <w:i/>
          <w:iCs/>
        </w:rPr>
        <w:t>-,,Nástup</w:t>
      </w:r>
      <w:proofErr w:type="gramEnd"/>
      <w:r w:rsidRPr="00BB1A10">
        <w:rPr>
          <w:rFonts w:asciiTheme="minorHAnsi" w:hAnsiTheme="minorHAnsi"/>
          <w:i/>
          <w:iCs/>
        </w:rPr>
        <w:t xml:space="preserve"> na odstranění záručních vad na PC a techniku garantuje dodavatel nejpozději do 24 hodin</w:t>
      </w:r>
      <w:r w:rsidR="001D0086">
        <w:rPr>
          <w:rFonts w:asciiTheme="minorHAnsi" w:hAnsiTheme="minorHAnsi"/>
          <w:i/>
          <w:iCs/>
        </w:rPr>
        <w:t xml:space="preserve"> </w:t>
      </w:r>
      <w:r w:rsidRPr="00BB1A10">
        <w:rPr>
          <w:rFonts w:asciiTheme="minorHAnsi" w:hAnsiTheme="minorHAnsi"/>
          <w:i/>
          <w:iCs/>
        </w:rPr>
        <w:t>-</w:t>
      </w:r>
      <w:r w:rsidR="001D0086">
        <w:rPr>
          <w:rFonts w:asciiTheme="minorHAnsi" w:hAnsiTheme="minorHAnsi"/>
          <w:i/>
          <w:iCs/>
        </w:rPr>
        <w:t xml:space="preserve"> </w:t>
      </w:r>
      <w:r w:rsidRPr="00BB1A10">
        <w:rPr>
          <w:rFonts w:asciiTheme="minorHAnsi" w:hAnsiTheme="minorHAnsi"/>
          <w:i/>
          <w:iCs/>
        </w:rPr>
        <w:t>tj. od nahlášení závady.“</w:t>
      </w:r>
    </w:p>
    <w:p w:rsidR="00BB1A10" w:rsidRPr="00BB1A10" w:rsidRDefault="00BB1A10" w:rsidP="000E32B5">
      <w:pPr>
        <w:pStyle w:val="Bezmezer1"/>
        <w:ind w:left="851" w:hanging="284"/>
        <w:rPr>
          <w:rFonts w:asciiTheme="minorHAnsi" w:hAnsiTheme="minorHAnsi"/>
          <w:i/>
          <w:iCs/>
        </w:rPr>
      </w:pPr>
      <w:r w:rsidRPr="00BB1A10">
        <w:rPr>
          <w:rFonts w:asciiTheme="minorHAnsi" w:hAnsiTheme="minorHAnsi"/>
          <w:i/>
          <w:iCs/>
        </w:rPr>
        <w:t>-,,Záruční vady na PC garantuje dodavatel odstranit nejpozději do 5 dnů od nahlášení závady.“</w:t>
      </w:r>
    </w:p>
    <w:p w:rsidR="00BB1A10" w:rsidRPr="00BB1A10" w:rsidRDefault="00BB1A10" w:rsidP="000E32B5">
      <w:pPr>
        <w:pStyle w:val="Bezmezer1"/>
        <w:ind w:left="851" w:hanging="284"/>
        <w:rPr>
          <w:rFonts w:asciiTheme="minorHAnsi" w:hAnsiTheme="minorHAnsi"/>
          <w:i/>
          <w:iCs/>
        </w:rPr>
      </w:pPr>
      <w:r w:rsidRPr="00BB1A10">
        <w:rPr>
          <w:rFonts w:asciiTheme="minorHAnsi" w:hAnsiTheme="minorHAnsi"/>
          <w:i/>
          <w:iCs/>
        </w:rPr>
        <w:t>-,,Dodavatel se zavazuje na základě objednávky nebo smlouvy provádět za úhradu mimozáruční i pozáruční servis dodaného zboží v rozsahu a lhůtách jako u záručního servisu.“</w:t>
      </w:r>
    </w:p>
    <w:p w:rsidR="00BB1A10" w:rsidRPr="00EE77E9" w:rsidRDefault="00BB1A10" w:rsidP="000E32B5">
      <w:pPr>
        <w:pStyle w:val="Bezmezer1"/>
        <w:numPr>
          <w:ilvl w:val="0"/>
          <w:numId w:val="13"/>
        </w:numPr>
        <w:ind w:left="851" w:hanging="284"/>
        <w:rPr>
          <w:rFonts w:asciiTheme="minorHAnsi" w:hAnsiTheme="minorHAnsi"/>
          <w:b/>
          <w:bCs/>
          <w:i/>
          <w:iCs/>
        </w:rPr>
      </w:pPr>
      <w:r w:rsidRPr="00EE77E9">
        <w:rPr>
          <w:rFonts w:asciiTheme="minorHAnsi" w:hAnsiTheme="minorHAnsi"/>
          <w:b/>
          <w:bCs/>
          <w:i/>
          <w:iCs/>
        </w:rPr>
        <w:t>Smluvní pokuty</w:t>
      </w:r>
    </w:p>
    <w:p w:rsidR="00BB1A10" w:rsidRPr="00BB1A10" w:rsidRDefault="00BB1A10" w:rsidP="000E32B5">
      <w:pPr>
        <w:pStyle w:val="Bezmezer1"/>
        <w:tabs>
          <w:tab w:val="left" w:pos="709"/>
        </w:tabs>
        <w:ind w:left="851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 xml:space="preserve">Návrh smlouvy musí obsahovat následující ustanovení týkající se </w:t>
      </w:r>
      <w:r w:rsidRPr="00BB1A10">
        <w:rPr>
          <w:rFonts w:asciiTheme="minorHAnsi" w:hAnsiTheme="minorHAnsi"/>
          <w:b/>
          <w:bCs/>
        </w:rPr>
        <w:t>smluvních pokut</w:t>
      </w:r>
      <w:r w:rsidRPr="00BB1A10">
        <w:rPr>
          <w:rFonts w:asciiTheme="minorHAnsi" w:hAnsiTheme="minorHAnsi"/>
        </w:rPr>
        <w:t>:</w:t>
      </w:r>
    </w:p>
    <w:p w:rsidR="00BB1A10" w:rsidRPr="00BB1A10" w:rsidRDefault="00CE3141" w:rsidP="000E32B5">
      <w:pPr>
        <w:pStyle w:val="Bezmezer1"/>
        <w:ind w:left="851"/>
        <w:jc w:val="both"/>
        <w:rPr>
          <w:rFonts w:asciiTheme="minorHAnsi" w:hAnsiTheme="minorHAnsi"/>
          <w:i/>
          <w:iCs/>
        </w:rPr>
      </w:pPr>
      <w:proofErr w:type="gramStart"/>
      <w:r>
        <w:rPr>
          <w:rFonts w:asciiTheme="minorHAnsi" w:hAnsiTheme="minorHAnsi"/>
          <w:i/>
          <w:iCs/>
        </w:rPr>
        <w:t>-,,Dodavatel</w:t>
      </w:r>
      <w:proofErr w:type="gramEnd"/>
      <w:r>
        <w:rPr>
          <w:rFonts w:asciiTheme="minorHAnsi" w:hAnsiTheme="minorHAnsi"/>
          <w:i/>
          <w:iCs/>
        </w:rPr>
        <w:t xml:space="preserve"> </w:t>
      </w:r>
      <w:r w:rsidR="00BB1A10" w:rsidRPr="00BB1A10">
        <w:rPr>
          <w:rFonts w:asciiTheme="minorHAnsi" w:hAnsiTheme="minorHAnsi"/>
          <w:i/>
          <w:iCs/>
        </w:rPr>
        <w:t xml:space="preserve">je objednateli povinen uhradit smluvní pokutu </w:t>
      </w:r>
      <w:r w:rsidR="00BB1A10" w:rsidRPr="00BB1A10">
        <w:rPr>
          <w:rFonts w:asciiTheme="minorHAnsi" w:hAnsiTheme="minorHAnsi"/>
          <w:b/>
          <w:bCs/>
          <w:i/>
          <w:iCs/>
        </w:rPr>
        <w:t xml:space="preserve">ve výši 0,1% z ceny nedodaného zboží </w:t>
      </w:r>
      <w:r w:rsidR="00BB1A10" w:rsidRPr="00BB1A10">
        <w:rPr>
          <w:rFonts w:asciiTheme="minorHAnsi" w:hAnsiTheme="minorHAnsi"/>
          <w:i/>
          <w:iCs/>
        </w:rPr>
        <w:t>za každý započatý den prodlení se splněním konečného termínu dodávky.“</w:t>
      </w:r>
    </w:p>
    <w:p w:rsidR="00BB1A10" w:rsidRPr="00BB1A10" w:rsidRDefault="00BB1A10" w:rsidP="000E32B5">
      <w:pPr>
        <w:pStyle w:val="Bezmezer1"/>
        <w:ind w:left="851"/>
        <w:rPr>
          <w:rFonts w:asciiTheme="minorHAnsi" w:hAnsiTheme="minorHAnsi"/>
          <w:i/>
          <w:iCs/>
        </w:rPr>
      </w:pPr>
      <w:r w:rsidRPr="00BB1A10">
        <w:rPr>
          <w:rFonts w:asciiTheme="minorHAnsi" w:hAnsiTheme="minorHAnsi"/>
          <w:i/>
          <w:iCs/>
        </w:rPr>
        <w:lastRenderedPageBreak/>
        <w:t xml:space="preserve">-,,Dodavatel je objednateli povinen uhradit smluvní pokutu </w:t>
      </w:r>
      <w:r w:rsidRPr="00BB1A10">
        <w:rPr>
          <w:rFonts w:asciiTheme="minorHAnsi" w:hAnsiTheme="minorHAnsi"/>
          <w:b/>
          <w:bCs/>
          <w:i/>
          <w:iCs/>
        </w:rPr>
        <w:t>ve výši 1000,- Kč</w:t>
      </w:r>
      <w:r w:rsidRPr="00BB1A10">
        <w:rPr>
          <w:rFonts w:asciiTheme="minorHAnsi" w:hAnsiTheme="minorHAnsi"/>
          <w:i/>
          <w:iCs/>
        </w:rPr>
        <w:t xml:space="preserve"> </w:t>
      </w:r>
      <w:proofErr w:type="gramStart"/>
      <w:r w:rsidRPr="00BB1A10">
        <w:rPr>
          <w:rFonts w:asciiTheme="minorHAnsi" w:hAnsiTheme="minorHAnsi"/>
          <w:i/>
          <w:iCs/>
        </w:rPr>
        <w:t>za</w:t>
      </w:r>
      <w:proofErr w:type="gramEnd"/>
      <w:r w:rsidRPr="00BB1A10">
        <w:rPr>
          <w:rFonts w:asciiTheme="minorHAnsi" w:hAnsiTheme="minorHAnsi"/>
          <w:i/>
          <w:iCs/>
        </w:rPr>
        <w:t xml:space="preserve"> </w:t>
      </w:r>
    </w:p>
    <w:p w:rsidR="00BB1A10" w:rsidRPr="00BB1A10" w:rsidRDefault="00BB1A10" w:rsidP="000E32B5">
      <w:pPr>
        <w:pStyle w:val="Bezmezer1"/>
        <w:ind w:left="851"/>
        <w:rPr>
          <w:rFonts w:asciiTheme="minorHAnsi" w:hAnsiTheme="minorHAnsi"/>
          <w:i/>
          <w:iCs/>
        </w:rPr>
      </w:pPr>
      <w:r w:rsidRPr="00BB1A10">
        <w:rPr>
          <w:rFonts w:asciiTheme="minorHAnsi" w:hAnsiTheme="minorHAnsi"/>
          <w:i/>
          <w:iCs/>
        </w:rPr>
        <w:t>každou započatou hodinu a případ prodlení s</w:t>
      </w:r>
      <w:r w:rsidR="001D0086">
        <w:rPr>
          <w:rFonts w:asciiTheme="minorHAnsi" w:hAnsiTheme="minorHAnsi"/>
          <w:i/>
          <w:iCs/>
        </w:rPr>
        <w:t> </w:t>
      </w:r>
      <w:r w:rsidRPr="00BB1A10">
        <w:rPr>
          <w:rFonts w:asciiTheme="minorHAnsi" w:hAnsiTheme="minorHAnsi"/>
          <w:i/>
          <w:iCs/>
        </w:rPr>
        <w:t>termínem</w:t>
      </w:r>
      <w:r w:rsidR="001D0086">
        <w:rPr>
          <w:rFonts w:asciiTheme="minorHAnsi" w:hAnsiTheme="minorHAnsi"/>
          <w:i/>
          <w:iCs/>
        </w:rPr>
        <w:t xml:space="preserve"> pro nástup na </w:t>
      </w:r>
      <w:r w:rsidRPr="00BB1A10">
        <w:rPr>
          <w:rFonts w:asciiTheme="minorHAnsi" w:hAnsiTheme="minorHAnsi"/>
          <w:i/>
          <w:iCs/>
        </w:rPr>
        <w:t>odstranění vad v době záruky“</w:t>
      </w:r>
    </w:p>
    <w:p w:rsidR="00BB1A10" w:rsidRPr="00BB1A10" w:rsidRDefault="001D0086" w:rsidP="000E32B5">
      <w:pPr>
        <w:pStyle w:val="Bezmezer1"/>
        <w:ind w:left="851"/>
        <w:jc w:val="both"/>
        <w:rPr>
          <w:rFonts w:asciiTheme="minorHAnsi" w:hAnsiTheme="minorHAnsi"/>
          <w:i/>
          <w:iCs/>
        </w:rPr>
      </w:pPr>
      <w:proofErr w:type="gramStart"/>
      <w:r>
        <w:rPr>
          <w:rFonts w:asciiTheme="minorHAnsi" w:hAnsiTheme="minorHAnsi"/>
          <w:i/>
          <w:iCs/>
        </w:rPr>
        <w:t>-,,</w:t>
      </w:r>
      <w:r w:rsidR="00BB1A10" w:rsidRPr="00BB1A10">
        <w:rPr>
          <w:rFonts w:asciiTheme="minorHAnsi" w:hAnsiTheme="minorHAnsi"/>
          <w:i/>
          <w:iCs/>
        </w:rPr>
        <w:t>Dodavatel</w:t>
      </w:r>
      <w:proofErr w:type="gramEnd"/>
      <w:r w:rsidR="00BB1A10" w:rsidRPr="00BB1A10">
        <w:rPr>
          <w:rFonts w:asciiTheme="minorHAnsi" w:hAnsiTheme="minorHAnsi"/>
          <w:i/>
          <w:iCs/>
        </w:rPr>
        <w:t xml:space="preserve"> je objednateli povinen uhradit smluvní pokutu </w:t>
      </w:r>
      <w:r w:rsidR="00BB1A10" w:rsidRPr="00BB1A10">
        <w:rPr>
          <w:rFonts w:asciiTheme="minorHAnsi" w:hAnsiTheme="minorHAnsi"/>
          <w:b/>
          <w:bCs/>
          <w:i/>
          <w:iCs/>
        </w:rPr>
        <w:t xml:space="preserve">ve výši 1000,- Kč </w:t>
      </w:r>
      <w:r w:rsidR="00BB1A10" w:rsidRPr="00BB1A10">
        <w:rPr>
          <w:rFonts w:asciiTheme="minorHAnsi" w:hAnsiTheme="minorHAnsi"/>
          <w:i/>
          <w:iCs/>
        </w:rPr>
        <w:t>za každý započatý den prodlení se lhůtou pro odstranění vad až do doby jejího odstranění v době záruky.“</w:t>
      </w:r>
    </w:p>
    <w:p w:rsidR="00BB1A10" w:rsidRPr="00BB1A10" w:rsidRDefault="00BB1A10" w:rsidP="000E32B5">
      <w:pPr>
        <w:pStyle w:val="Bezmezer1"/>
        <w:ind w:left="851"/>
        <w:jc w:val="both"/>
        <w:rPr>
          <w:rFonts w:asciiTheme="minorHAnsi" w:hAnsiTheme="minorHAnsi"/>
          <w:i/>
          <w:iCs/>
        </w:rPr>
      </w:pPr>
      <w:r w:rsidRPr="00BB1A10">
        <w:rPr>
          <w:rFonts w:asciiTheme="minorHAnsi" w:hAnsiTheme="minorHAnsi"/>
          <w:i/>
          <w:iCs/>
        </w:rPr>
        <w:t xml:space="preserve">-,,V případě opoždění objednatele s úhradou daňového dokladu má dodavatel právo požadovat smluvní pokutu max. </w:t>
      </w:r>
      <w:r w:rsidRPr="00BB1A10">
        <w:rPr>
          <w:rFonts w:asciiTheme="minorHAnsi" w:hAnsiTheme="minorHAnsi"/>
          <w:b/>
          <w:bCs/>
          <w:i/>
          <w:iCs/>
        </w:rPr>
        <w:t>ve výši 0,05%</w:t>
      </w:r>
      <w:r w:rsidRPr="00BB1A10">
        <w:rPr>
          <w:rFonts w:asciiTheme="minorHAnsi" w:hAnsiTheme="minorHAnsi"/>
          <w:i/>
          <w:iCs/>
        </w:rPr>
        <w:t xml:space="preserve"> z nezaplacené částky za každý den prodlení.“</w:t>
      </w:r>
    </w:p>
    <w:p w:rsidR="00BB1A10" w:rsidRPr="00EE77E9" w:rsidRDefault="00BB1A10" w:rsidP="000E32B5">
      <w:pPr>
        <w:pStyle w:val="Bezmezer1"/>
        <w:numPr>
          <w:ilvl w:val="0"/>
          <w:numId w:val="13"/>
        </w:numPr>
        <w:ind w:left="851" w:hanging="284"/>
        <w:rPr>
          <w:rFonts w:asciiTheme="minorHAnsi" w:hAnsiTheme="minorHAnsi"/>
          <w:b/>
          <w:bCs/>
          <w:i/>
          <w:iCs/>
        </w:rPr>
      </w:pPr>
      <w:r w:rsidRPr="00EE77E9">
        <w:rPr>
          <w:rFonts w:asciiTheme="minorHAnsi" w:hAnsiTheme="minorHAnsi"/>
          <w:b/>
          <w:bCs/>
          <w:i/>
          <w:iCs/>
        </w:rPr>
        <w:t>Odpovědnost za škody a pojištění</w:t>
      </w:r>
    </w:p>
    <w:p w:rsidR="00BB1A10" w:rsidRPr="00BB1A10" w:rsidRDefault="00BB1A10" w:rsidP="000E32B5">
      <w:pPr>
        <w:pStyle w:val="Bezmezer1"/>
        <w:ind w:left="567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Návrh smlouvy musí obsahovat následující ustanovení týkající se odpovědnosti za škody a pojištění:</w:t>
      </w:r>
    </w:p>
    <w:p w:rsidR="00BB1A10" w:rsidRPr="00BB1A10" w:rsidRDefault="00BB1A10" w:rsidP="000E32B5">
      <w:pPr>
        <w:pStyle w:val="Bezmezer1"/>
        <w:ind w:left="567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  <w:i/>
          <w:iCs/>
        </w:rPr>
        <w:t xml:space="preserve">,,Dodavatel na sebe přejímá odpovědnost za škody způsobené všemi osobami a </w:t>
      </w:r>
      <w:r w:rsidR="0005270E">
        <w:rPr>
          <w:rFonts w:asciiTheme="minorHAnsi" w:hAnsiTheme="minorHAnsi"/>
          <w:i/>
          <w:iCs/>
        </w:rPr>
        <w:t>subjekty ( včetně subdodavatelů</w:t>
      </w:r>
      <w:r w:rsidRPr="00BB1A10">
        <w:rPr>
          <w:rFonts w:asciiTheme="minorHAnsi" w:hAnsiTheme="minorHAnsi"/>
          <w:i/>
          <w:iCs/>
        </w:rPr>
        <w:t xml:space="preserve">) podílejícími se na provádění předmětu veřejné zakázky,  a to po celou dobu její realizace, stejně tak za škody způsobené svou činností zadavateli nebo třetí osobě na zdraví nebo majetku, tzn. Že v případě jakéhokoliv narušení či poškození majetku nebo poškození zdraví osob je dodavatel povinen bez zbytečného odkladu tuto škodu odstranit a není-li to možné, tak finančně uhradit. Za tímto účelem má dodavatel po celou dobu plnění předmětu smlouvy a závazků z ní vyplývajících uzavřenou pojistnou smlouvu platnou na pojištění odpovědnosti za škody způsobené při výkonu činnosti třetí osobě ve výši </w:t>
      </w:r>
      <w:r w:rsidRPr="00BB1A10">
        <w:rPr>
          <w:rFonts w:asciiTheme="minorHAnsi" w:hAnsiTheme="minorHAnsi"/>
          <w:b/>
          <w:bCs/>
          <w:i/>
          <w:iCs/>
        </w:rPr>
        <w:t>500 000,- Kč</w:t>
      </w:r>
      <w:r w:rsidRPr="00BB1A10">
        <w:rPr>
          <w:rFonts w:asciiTheme="minorHAnsi" w:hAnsiTheme="minorHAnsi"/>
          <w:i/>
          <w:iCs/>
        </w:rPr>
        <w:t>.“ (</w:t>
      </w:r>
      <w:r w:rsidRPr="00BB1A10">
        <w:rPr>
          <w:rFonts w:asciiTheme="minorHAnsi" w:hAnsiTheme="minorHAnsi"/>
        </w:rPr>
        <w:t>Dodavatel v návrhu smlouvy uvede číslo pojistné smlouvy a jméno pojišťovacího ústavu, se kterým má pojistnou smlouvu ke dni podání n</w:t>
      </w:r>
      <w:r>
        <w:rPr>
          <w:rFonts w:asciiTheme="minorHAnsi" w:hAnsiTheme="minorHAnsi"/>
        </w:rPr>
        <w:t>abídky (uzavření smlouvy o dílo</w:t>
      </w:r>
      <w:r w:rsidRPr="00BB1A10">
        <w:rPr>
          <w:rFonts w:asciiTheme="minorHAnsi" w:hAnsiTheme="minorHAnsi"/>
        </w:rPr>
        <w:t>) uzavřenu a skutečnou výši pojistného krytí.)</w:t>
      </w:r>
    </w:p>
    <w:p w:rsidR="00BB1A10" w:rsidRPr="00BB1A10" w:rsidRDefault="00BB1A10" w:rsidP="000E32B5">
      <w:pPr>
        <w:pStyle w:val="Bezmezer1"/>
        <w:numPr>
          <w:ilvl w:val="0"/>
          <w:numId w:val="13"/>
        </w:numPr>
        <w:ind w:left="851" w:hanging="284"/>
        <w:rPr>
          <w:rFonts w:asciiTheme="minorHAnsi" w:hAnsiTheme="minorHAnsi"/>
          <w:b/>
          <w:bCs/>
          <w:i/>
          <w:iCs/>
        </w:rPr>
      </w:pPr>
      <w:r w:rsidRPr="00BB1A10">
        <w:rPr>
          <w:rFonts w:asciiTheme="minorHAnsi" w:hAnsiTheme="minorHAnsi"/>
          <w:b/>
          <w:bCs/>
          <w:i/>
          <w:iCs/>
        </w:rPr>
        <w:t>Ostatní  ujednání:</w:t>
      </w:r>
    </w:p>
    <w:p w:rsidR="00BB1A10" w:rsidRPr="00BB1A10" w:rsidRDefault="0005270E" w:rsidP="000E32B5">
      <w:pPr>
        <w:pStyle w:val="Bezmezer1"/>
        <w:ind w:left="851" w:hanging="284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-</w:t>
      </w:r>
      <w:r w:rsidR="00BB1A10" w:rsidRPr="00BB1A10">
        <w:rPr>
          <w:rFonts w:asciiTheme="minorHAnsi" w:hAnsiTheme="minorHAnsi"/>
          <w:i/>
          <w:iCs/>
        </w:rPr>
        <w:t>,,Dodavatel je povinen umožnit osobám oprávněným k výkonu kontroly projektu, z něhož je zakázka hrazena, provést kontrolu dokladů souvisejících splněním zakázky.“</w:t>
      </w:r>
    </w:p>
    <w:p w:rsidR="00BB1A10" w:rsidRPr="00BB1A10" w:rsidRDefault="0005270E" w:rsidP="000E32B5">
      <w:pPr>
        <w:pStyle w:val="Bezmezer1"/>
        <w:ind w:left="851" w:hanging="284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-</w:t>
      </w:r>
      <w:r w:rsidR="00BB1A10" w:rsidRPr="00BB1A10">
        <w:rPr>
          <w:rFonts w:asciiTheme="minorHAnsi" w:hAnsiTheme="minorHAnsi"/>
          <w:i/>
          <w:iCs/>
        </w:rPr>
        <w:t>,,Dodavatel se zavazuje řád</w:t>
      </w:r>
      <w:r w:rsidR="00BB1A10">
        <w:rPr>
          <w:rFonts w:asciiTheme="minorHAnsi" w:hAnsiTheme="minorHAnsi"/>
          <w:i/>
          <w:iCs/>
        </w:rPr>
        <w:t>ně uchovávat účetních záznamů (</w:t>
      </w:r>
      <w:r w:rsidR="00BB1A10" w:rsidRPr="00BB1A10">
        <w:rPr>
          <w:rFonts w:asciiTheme="minorHAnsi" w:hAnsiTheme="minorHAnsi"/>
          <w:i/>
          <w:iCs/>
        </w:rPr>
        <w:t>účetní doklady, účetní knihy, odpisované plány, účtový rozvrh, inventurní soupisy a záznamy dokl</w:t>
      </w:r>
      <w:r w:rsidR="00BB1A10">
        <w:rPr>
          <w:rFonts w:asciiTheme="minorHAnsi" w:hAnsiTheme="minorHAnsi"/>
          <w:i/>
          <w:iCs/>
        </w:rPr>
        <w:t>adující formu vedení účetnictví</w:t>
      </w:r>
      <w:r w:rsidR="00BB1A10" w:rsidRPr="00BB1A10">
        <w:rPr>
          <w:rFonts w:asciiTheme="minorHAnsi" w:hAnsiTheme="minorHAnsi"/>
          <w:i/>
          <w:iCs/>
        </w:rPr>
        <w:t>) p</w:t>
      </w:r>
      <w:r>
        <w:rPr>
          <w:rFonts w:asciiTheme="minorHAnsi" w:hAnsiTheme="minorHAnsi"/>
          <w:i/>
          <w:iCs/>
        </w:rPr>
        <w:t xml:space="preserve">o dobu stanovenou podmínkami </w:t>
      </w:r>
      <w:r w:rsidR="00BB1A10" w:rsidRPr="00BB1A10">
        <w:rPr>
          <w:rFonts w:asciiTheme="minorHAnsi" w:hAnsiTheme="minorHAnsi"/>
          <w:i/>
          <w:iCs/>
        </w:rPr>
        <w:t>pro archivaci v rámci OP VK, tj. do konce roku 2025.“</w:t>
      </w:r>
    </w:p>
    <w:p w:rsidR="00BB1A10" w:rsidRPr="00BB1A10" w:rsidRDefault="0005270E" w:rsidP="000E32B5">
      <w:pPr>
        <w:pStyle w:val="Bezmezer1"/>
        <w:ind w:left="851" w:hanging="284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-</w:t>
      </w:r>
      <w:r w:rsidR="00BB1A10">
        <w:rPr>
          <w:rFonts w:asciiTheme="minorHAnsi" w:hAnsiTheme="minorHAnsi"/>
          <w:i/>
          <w:iCs/>
        </w:rPr>
        <w:t>,,Zadavatel (objednatel</w:t>
      </w:r>
      <w:r w:rsidR="00BB1A10" w:rsidRPr="00BB1A10">
        <w:rPr>
          <w:rFonts w:asciiTheme="minorHAnsi" w:hAnsiTheme="minorHAnsi"/>
          <w:i/>
          <w:iCs/>
        </w:rPr>
        <w:t xml:space="preserve">) má právo na odstoupení od smlouvy v případě prodlení dodavatele se sjednanými termíny </w:t>
      </w:r>
      <w:r w:rsidR="00BB1A10" w:rsidRPr="00BB1A10">
        <w:rPr>
          <w:rFonts w:asciiTheme="minorHAnsi" w:hAnsiTheme="minorHAnsi"/>
          <w:b/>
          <w:bCs/>
          <w:i/>
          <w:iCs/>
        </w:rPr>
        <w:t>o více jak 15 dní</w:t>
      </w:r>
      <w:r w:rsidR="00BB1A10" w:rsidRPr="00BB1A10">
        <w:rPr>
          <w:rFonts w:asciiTheme="minorHAnsi" w:hAnsiTheme="minorHAnsi"/>
          <w:i/>
          <w:iCs/>
        </w:rPr>
        <w:t>.</w:t>
      </w:r>
    </w:p>
    <w:p w:rsidR="00BB1A10" w:rsidRPr="00BB1A10" w:rsidRDefault="00BB1A10" w:rsidP="000E32B5">
      <w:pPr>
        <w:pStyle w:val="Bezmezer1"/>
        <w:ind w:left="851" w:hanging="284"/>
        <w:jc w:val="both"/>
        <w:rPr>
          <w:rFonts w:asciiTheme="minorHAnsi" w:hAnsiTheme="minorHAnsi"/>
          <w:i/>
          <w:iCs/>
        </w:rPr>
      </w:pPr>
    </w:p>
    <w:p w:rsidR="00BB1A10" w:rsidRPr="00BB1A10" w:rsidRDefault="00BB1A10" w:rsidP="00BB1A10">
      <w:pPr>
        <w:pStyle w:val="Bezmezer1"/>
        <w:rPr>
          <w:rFonts w:asciiTheme="minorHAnsi" w:hAnsiTheme="minorHAnsi"/>
          <w:i/>
          <w:iCs/>
        </w:rPr>
      </w:pPr>
    </w:p>
    <w:p w:rsidR="00BB1A10" w:rsidRPr="00BB1A10" w:rsidRDefault="00BB1A10" w:rsidP="00BB1A10">
      <w:pPr>
        <w:pStyle w:val="Bezmezer1"/>
        <w:rPr>
          <w:rFonts w:asciiTheme="minorHAnsi" w:hAnsiTheme="minorHAnsi"/>
        </w:rPr>
      </w:pPr>
      <w:r w:rsidRPr="00BB1A10">
        <w:rPr>
          <w:rFonts w:asciiTheme="minorHAnsi" w:hAnsiTheme="minorHAnsi"/>
          <w:b/>
          <w:bCs/>
        </w:rPr>
        <w:t xml:space="preserve">Povinnou přílohou </w:t>
      </w:r>
      <w:r w:rsidRPr="00BB1A10">
        <w:rPr>
          <w:rFonts w:asciiTheme="minorHAnsi" w:hAnsiTheme="minorHAnsi"/>
        </w:rPr>
        <w:t>smlouvy budou:</w:t>
      </w:r>
    </w:p>
    <w:p w:rsidR="00BB1A10" w:rsidRPr="00BB1A10" w:rsidRDefault="00BB1A10" w:rsidP="00BB1A10">
      <w:pPr>
        <w:pStyle w:val="Bezmezer1"/>
        <w:numPr>
          <w:ilvl w:val="0"/>
          <w:numId w:val="14"/>
        </w:numPr>
        <w:rPr>
          <w:rFonts w:asciiTheme="minorHAnsi" w:hAnsiTheme="minorHAnsi"/>
        </w:rPr>
      </w:pPr>
      <w:r w:rsidRPr="00BB1A10">
        <w:rPr>
          <w:rFonts w:asciiTheme="minorHAnsi" w:hAnsiTheme="minorHAnsi"/>
        </w:rPr>
        <w:t xml:space="preserve">Cenová nabídka </w:t>
      </w:r>
    </w:p>
    <w:p w:rsidR="00BB1A10" w:rsidRPr="00BB1A10" w:rsidRDefault="00BB1A10" w:rsidP="00BB1A10">
      <w:pPr>
        <w:pStyle w:val="Bezmezer1"/>
        <w:numPr>
          <w:ilvl w:val="0"/>
          <w:numId w:val="14"/>
        </w:numPr>
        <w:rPr>
          <w:rFonts w:asciiTheme="minorHAnsi" w:hAnsiTheme="minorHAnsi"/>
        </w:rPr>
      </w:pPr>
      <w:r w:rsidRPr="00BB1A10">
        <w:rPr>
          <w:rFonts w:asciiTheme="minorHAnsi" w:hAnsiTheme="minorHAnsi"/>
        </w:rPr>
        <w:t>Technická specifikace nabízené dodávky</w:t>
      </w:r>
    </w:p>
    <w:p w:rsidR="00BB1A10" w:rsidRPr="00BB1A10" w:rsidRDefault="00BB1A10" w:rsidP="00BB1A10">
      <w:pPr>
        <w:pStyle w:val="Bezmezer1"/>
        <w:rPr>
          <w:rFonts w:asciiTheme="minorHAnsi" w:hAnsiTheme="minorHAnsi"/>
          <w:b/>
          <w:bCs/>
        </w:rPr>
      </w:pPr>
    </w:p>
    <w:p w:rsidR="00BB1A10" w:rsidRPr="00BB1A10" w:rsidRDefault="00BB1A10" w:rsidP="00BB1A10">
      <w:pPr>
        <w:pStyle w:val="Bezmezer1"/>
        <w:rPr>
          <w:rFonts w:asciiTheme="minorHAnsi" w:hAnsiTheme="minorHAnsi"/>
          <w:b/>
          <w:bCs/>
        </w:rPr>
      </w:pPr>
    </w:p>
    <w:p w:rsidR="00BB1A10" w:rsidRPr="0005270E" w:rsidRDefault="00BB1A10" w:rsidP="00BB1A10">
      <w:pPr>
        <w:pStyle w:val="Bezmezer1"/>
        <w:numPr>
          <w:ilvl w:val="0"/>
          <w:numId w:val="7"/>
        </w:numPr>
        <w:rPr>
          <w:rFonts w:asciiTheme="minorHAnsi" w:hAnsiTheme="minorHAnsi"/>
          <w:b/>
          <w:bCs/>
          <w:sz w:val="32"/>
          <w:szCs w:val="32"/>
        </w:rPr>
      </w:pPr>
      <w:r w:rsidRPr="0005270E">
        <w:rPr>
          <w:rFonts w:asciiTheme="minorHAnsi" w:hAnsiTheme="minorHAnsi"/>
          <w:b/>
          <w:bCs/>
          <w:sz w:val="32"/>
          <w:szCs w:val="32"/>
        </w:rPr>
        <w:t>ZPŮSOB HODNOCENÍ NABÍDEK</w:t>
      </w:r>
    </w:p>
    <w:p w:rsidR="00BB1A10" w:rsidRPr="00BB1A10" w:rsidRDefault="00BB1A10" w:rsidP="00BB1A10">
      <w:pPr>
        <w:pStyle w:val="Bezmezer1"/>
        <w:ind w:left="720"/>
        <w:rPr>
          <w:rFonts w:asciiTheme="minorHAnsi" w:hAnsiTheme="minorHAnsi"/>
        </w:rPr>
      </w:pPr>
    </w:p>
    <w:p w:rsidR="00BB1A10" w:rsidRPr="00BB1A10" w:rsidRDefault="00BB1A10" w:rsidP="000E32B5">
      <w:pPr>
        <w:pStyle w:val="Bezmezer1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Všechny v řádné lhůtě doručené nabídky, které budou podány kvalifikovanými dodavateli a budou zpracovány v souladu se zadávacími podmínkami, budou posouzeny a hodnoceny.</w:t>
      </w:r>
    </w:p>
    <w:p w:rsidR="00BB1A10" w:rsidRPr="00BB1A10" w:rsidRDefault="00BB1A10" w:rsidP="000E32B5">
      <w:pPr>
        <w:pStyle w:val="Bezmezer1"/>
        <w:jc w:val="both"/>
        <w:rPr>
          <w:rFonts w:asciiTheme="minorHAnsi" w:hAnsiTheme="minorHAnsi"/>
        </w:rPr>
      </w:pPr>
    </w:p>
    <w:p w:rsidR="00BB1A10" w:rsidRPr="00BB1A10" w:rsidRDefault="00BB1A10" w:rsidP="000E32B5">
      <w:pPr>
        <w:pStyle w:val="Bezmezer1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Hodnocení nabídek bude prováděno podle kritéria ekonomické výhodnosti bodovací metodou, v souladu s níže uvedenými dílčími kritérii hodnocení seřazenými v sestupném pořadí podle jejich významu.</w:t>
      </w:r>
    </w:p>
    <w:p w:rsidR="00BB1A10" w:rsidRPr="00BB1A10" w:rsidRDefault="00BB1A10" w:rsidP="00BB1A10">
      <w:pPr>
        <w:pStyle w:val="Bezmezer1"/>
        <w:ind w:left="720"/>
        <w:jc w:val="both"/>
        <w:rPr>
          <w:rFonts w:asciiTheme="minorHAnsi" w:hAnsiTheme="minorHAnsi"/>
        </w:rPr>
      </w:pPr>
    </w:p>
    <w:tbl>
      <w:tblPr>
        <w:tblW w:w="85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5"/>
        <w:gridCol w:w="6708"/>
        <w:gridCol w:w="1055"/>
      </w:tblGrid>
      <w:tr w:rsidR="00BB1A10" w:rsidRPr="00BB1A10" w:rsidTr="00E5346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B1A10" w:rsidRPr="00BB1A10" w:rsidRDefault="00BB1A10" w:rsidP="00B74FFA">
            <w:pPr>
              <w:pStyle w:val="Bezmezer1"/>
              <w:jc w:val="center"/>
              <w:rPr>
                <w:rFonts w:asciiTheme="minorHAnsi" w:hAnsiTheme="minorHAnsi"/>
              </w:rPr>
            </w:pPr>
            <w:proofErr w:type="spellStart"/>
            <w:r w:rsidRPr="00BB1A10">
              <w:rPr>
                <w:rFonts w:asciiTheme="minorHAnsi" w:hAnsiTheme="minorHAnsi"/>
              </w:rPr>
              <w:t>Poř</w:t>
            </w:r>
            <w:proofErr w:type="spellEnd"/>
            <w:r w:rsidRPr="00BB1A10">
              <w:rPr>
                <w:rFonts w:asciiTheme="minorHAnsi" w:hAnsiTheme="minorHAnsi"/>
              </w:rPr>
              <w:t>. č.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B1A10" w:rsidRPr="00BB1A10" w:rsidRDefault="00BB1A10" w:rsidP="00B74FFA">
            <w:pPr>
              <w:pStyle w:val="Bezmezer1"/>
              <w:jc w:val="center"/>
              <w:rPr>
                <w:rFonts w:asciiTheme="minorHAnsi" w:hAnsiTheme="minorHAnsi"/>
              </w:rPr>
            </w:pPr>
            <w:r w:rsidRPr="00BB1A10">
              <w:rPr>
                <w:rFonts w:asciiTheme="minorHAnsi" w:hAnsiTheme="minorHAnsi"/>
              </w:rPr>
              <w:t>Kritérium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B1A10" w:rsidRPr="00BB1A10" w:rsidRDefault="00BB1A10" w:rsidP="00B74FFA">
            <w:pPr>
              <w:pStyle w:val="Bezmezer1"/>
              <w:jc w:val="center"/>
              <w:rPr>
                <w:rFonts w:asciiTheme="minorHAnsi" w:hAnsiTheme="minorHAnsi"/>
              </w:rPr>
            </w:pPr>
            <w:r w:rsidRPr="00BB1A10">
              <w:rPr>
                <w:rFonts w:asciiTheme="minorHAnsi" w:hAnsiTheme="minorHAnsi"/>
              </w:rPr>
              <w:t>Váha</w:t>
            </w:r>
          </w:p>
        </w:tc>
      </w:tr>
      <w:tr w:rsidR="00BB1A10" w:rsidRPr="00BB1A10" w:rsidTr="00E5346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10" w:rsidRPr="00BB1A10" w:rsidRDefault="00BB1A10" w:rsidP="00B74FFA">
            <w:pPr>
              <w:pStyle w:val="Bezmezer1"/>
              <w:jc w:val="center"/>
              <w:rPr>
                <w:rFonts w:asciiTheme="minorHAnsi" w:hAnsiTheme="minorHAnsi"/>
              </w:rPr>
            </w:pPr>
            <w:r w:rsidRPr="00BB1A10">
              <w:rPr>
                <w:rFonts w:asciiTheme="minorHAnsi" w:hAnsiTheme="minorHAnsi"/>
              </w:rPr>
              <w:t>1.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10" w:rsidRPr="00BB1A10" w:rsidRDefault="00BB1A10" w:rsidP="00B74FFA">
            <w:pPr>
              <w:pStyle w:val="Bezmezer1"/>
              <w:rPr>
                <w:rFonts w:asciiTheme="minorHAnsi" w:hAnsiTheme="minorHAnsi"/>
              </w:rPr>
            </w:pPr>
            <w:r w:rsidRPr="00BB1A10">
              <w:rPr>
                <w:rFonts w:asciiTheme="minorHAnsi" w:hAnsiTheme="minorHAnsi"/>
              </w:rPr>
              <w:t>Výše nabídkové ceny bez DPH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10" w:rsidRPr="00BB1A10" w:rsidRDefault="00BB1A10" w:rsidP="00B74FFA">
            <w:pPr>
              <w:pStyle w:val="Bezmezer1"/>
              <w:jc w:val="center"/>
              <w:rPr>
                <w:rFonts w:asciiTheme="minorHAnsi" w:hAnsiTheme="minorHAnsi"/>
              </w:rPr>
            </w:pPr>
            <w:r w:rsidRPr="00BB1A10">
              <w:rPr>
                <w:rFonts w:asciiTheme="minorHAnsi" w:hAnsiTheme="minorHAnsi"/>
              </w:rPr>
              <w:t>80%</w:t>
            </w:r>
          </w:p>
        </w:tc>
      </w:tr>
      <w:tr w:rsidR="00BB1A10" w:rsidRPr="00BB1A10" w:rsidTr="00E5346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10" w:rsidRPr="00BB1A10" w:rsidRDefault="00BB1A10" w:rsidP="00B74FFA">
            <w:pPr>
              <w:pStyle w:val="Bezmezer1"/>
              <w:jc w:val="center"/>
              <w:rPr>
                <w:rFonts w:asciiTheme="minorHAnsi" w:hAnsiTheme="minorHAnsi"/>
              </w:rPr>
            </w:pPr>
            <w:r w:rsidRPr="00BB1A10">
              <w:rPr>
                <w:rFonts w:asciiTheme="minorHAnsi" w:hAnsiTheme="minorHAnsi"/>
              </w:rPr>
              <w:t>2.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10" w:rsidRPr="00BB1A10" w:rsidRDefault="00BB1A10" w:rsidP="00B74FFA">
            <w:pPr>
              <w:pStyle w:val="Bezmezer1"/>
              <w:rPr>
                <w:rFonts w:asciiTheme="minorHAnsi" w:hAnsiTheme="minorHAnsi"/>
              </w:rPr>
            </w:pPr>
            <w:r w:rsidRPr="00BB1A10">
              <w:rPr>
                <w:rFonts w:asciiTheme="minorHAnsi" w:hAnsiTheme="minorHAnsi"/>
              </w:rPr>
              <w:t>Reakční doba servisního zásahu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10" w:rsidRPr="00BB1A10" w:rsidRDefault="00BB1A10" w:rsidP="00B74FFA">
            <w:pPr>
              <w:pStyle w:val="Bezmezer1"/>
              <w:jc w:val="center"/>
              <w:rPr>
                <w:rFonts w:asciiTheme="minorHAnsi" w:hAnsiTheme="minorHAnsi"/>
              </w:rPr>
            </w:pPr>
            <w:r w:rsidRPr="00BB1A10">
              <w:rPr>
                <w:rFonts w:asciiTheme="minorHAnsi" w:hAnsiTheme="minorHAnsi"/>
              </w:rPr>
              <w:t>5%</w:t>
            </w:r>
          </w:p>
        </w:tc>
      </w:tr>
      <w:tr w:rsidR="00BB1A10" w:rsidRPr="00BB1A10" w:rsidTr="00E5346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10" w:rsidRPr="00BB1A10" w:rsidRDefault="00BB1A10" w:rsidP="00B74FFA">
            <w:pPr>
              <w:pStyle w:val="Bezmezer1"/>
              <w:jc w:val="center"/>
              <w:rPr>
                <w:rFonts w:asciiTheme="minorHAnsi" w:hAnsiTheme="minorHAnsi"/>
              </w:rPr>
            </w:pPr>
            <w:r w:rsidRPr="00BB1A10">
              <w:rPr>
                <w:rFonts w:asciiTheme="minorHAnsi" w:hAnsiTheme="minorHAnsi"/>
              </w:rPr>
              <w:t>3.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10" w:rsidRPr="00BB1A10" w:rsidRDefault="00BB1A10" w:rsidP="00B74FFA">
            <w:pPr>
              <w:pStyle w:val="Bezmezer1"/>
              <w:rPr>
                <w:rFonts w:asciiTheme="minorHAnsi" w:hAnsiTheme="minorHAnsi"/>
              </w:rPr>
            </w:pPr>
            <w:r w:rsidRPr="00BB1A10">
              <w:rPr>
                <w:rFonts w:asciiTheme="minorHAnsi" w:hAnsiTheme="minorHAnsi"/>
              </w:rPr>
              <w:t>Délka záruční doby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10" w:rsidRPr="00BB1A10" w:rsidRDefault="00BB1A10" w:rsidP="00B74FFA">
            <w:pPr>
              <w:pStyle w:val="Bezmezer1"/>
              <w:jc w:val="center"/>
              <w:rPr>
                <w:rFonts w:asciiTheme="minorHAnsi" w:hAnsiTheme="minorHAnsi"/>
              </w:rPr>
            </w:pPr>
            <w:r w:rsidRPr="00BB1A10">
              <w:rPr>
                <w:rFonts w:asciiTheme="minorHAnsi" w:hAnsiTheme="minorHAnsi"/>
              </w:rPr>
              <w:t>15%</w:t>
            </w:r>
          </w:p>
        </w:tc>
      </w:tr>
      <w:tr w:rsidR="00BB1A10" w:rsidRPr="00BB1A10" w:rsidTr="00E5346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10" w:rsidRPr="00BB1A10" w:rsidRDefault="00BB1A10" w:rsidP="00B74FFA">
            <w:pPr>
              <w:pStyle w:val="Bezmezer1"/>
              <w:jc w:val="center"/>
              <w:rPr>
                <w:rFonts w:asciiTheme="minorHAnsi" w:hAnsiTheme="minorHAnsi"/>
              </w:rPr>
            </w:pPr>
            <w:r w:rsidRPr="00BB1A10">
              <w:rPr>
                <w:rFonts w:asciiTheme="minorHAnsi" w:hAnsiTheme="minorHAnsi"/>
              </w:rPr>
              <w:t>4.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10" w:rsidRPr="00BB1A10" w:rsidRDefault="00BB1A10" w:rsidP="00B74FFA">
            <w:pPr>
              <w:pStyle w:val="Bezmezer1"/>
              <w:rPr>
                <w:rFonts w:asciiTheme="minorHAnsi" w:hAnsiTheme="minorHAns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10" w:rsidRPr="00BB1A10" w:rsidRDefault="00BB1A10" w:rsidP="00B74FFA">
            <w:pPr>
              <w:pStyle w:val="Bezmezer1"/>
              <w:jc w:val="center"/>
              <w:rPr>
                <w:rFonts w:asciiTheme="minorHAnsi" w:hAnsiTheme="minorHAnsi"/>
              </w:rPr>
            </w:pPr>
          </w:p>
        </w:tc>
      </w:tr>
    </w:tbl>
    <w:p w:rsidR="00BB1A10" w:rsidRPr="00BB1A10" w:rsidRDefault="00BB1A10" w:rsidP="00BB1A10">
      <w:pPr>
        <w:pStyle w:val="Bezmezer1"/>
        <w:ind w:left="720"/>
        <w:rPr>
          <w:rFonts w:asciiTheme="minorHAnsi" w:hAnsiTheme="minorHAnsi"/>
        </w:rPr>
      </w:pPr>
    </w:p>
    <w:p w:rsidR="00BB1A10" w:rsidRPr="00BB1A10" w:rsidRDefault="00BB1A10" w:rsidP="000E32B5">
      <w:pPr>
        <w:pStyle w:val="Bezmezer1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lastRenderedPageBreak/>
        <w:t>Pro hodnocení nabídek bude použita bodovací stupnice v rozsahu 0 až 100 bodů. Každé jednotlivé nabídce bude přidělena bodová hodnota, která odráží úspěšnost předmětné nabídky v rámci dílčího kritéria.</w:t>
      </w:r>
    </w:p>
    <w:p w:rsidR="00BB1A10" w:rsidRPr="00BB1A10" w:rsidRDefault="00BB1A10" w:rsidP="000E32B5">
      <w:pPr>
        <w:pStyle w:val="Bezmezer1"/>
        <w:jc w:val="both"/>
        <w:rPr>
          <w:rFonts w:asciiTheme="minorHAnsi" w:hAnsiTheme="minorHAnsi"/>
        </w:rPr>
      </w:pPr>
    </w:p>
    <w:p w:rsidR="00BB1A10" w:rsidRPr="00BB1A10" w:rsidRDefault="00BB1A10" w:rsidP="000E32B5">
      <w:pPr>
        <w:pStyle w:val="Bezmezer1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 xml:space="preserve">Pro číselně vyjádřitelná kritéria, pro která má nejvhodnější nabídka minimální hodnotu kritéria, získá hodnocená nabídka bodovou hodnotu, která vznikne násobkem </w:t>
      </w:r>
      <w:smartTag w:uri="urn:schemas-microsoft-com:office:smarttags" w:element="metricconverter">
        <w:smartTagPr>
          <w:attr w:name="ProductID" w:val="100 a"/>
        </w:smartTagPr>
        <w:r w:rsidRPr="00BB1A10">
          <w:rPr>
            <w:rFonts w:asciiTheme="minorHAnsi" w:hAnsiTheme="minorHAnsi"/>
          </w:rPr>
          <w:t>100 a</w:t>
        </w:r>
      </w:smartTag>
      <w:r w:rsidRPr="00BB1A10">
        <w:rPr>
          <w:rFonts w:asciiTheme="minorHAnsi" w:hAnsiTheme="minorHAnsi"/>
        </w:rPr>
        <w:t xml:space="preserve"> poměru hodnoty nabídky k hodnotě nejvhodnější nabídky.</w:t>
      </w:r>
    </w:p>
    <w:p w:rsidR="00BB1A10" w:rsidRPr="00BB1A10" w:rsidRDefault="00BB1A10" w:rsidP="000E32B5">
      <w:pPr>
        <w:pStyle w:val="Bezmezer1"/>
        <w:jc w:val="both"/>
        <w:rPr>
          <w:rFonts w:asciiTheme="minorHAnsi" w:hAnsiTheme="minorHAnsi"/>
        </w:rPr>
      </w:pPr>
    </w:p>
    <w:p w:rsidR="00BB1A10" w:rsidRPr="00BB1A10" w:rsidRDefault="00BB1A10" w:rsidP="000E32B5">
      <w:pPr>
        <w:pStyle w:val="Bezmezer1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Pro kritéria, která nelze vyjádřit číselně, sestaví hodnotící komise pořadí nabídek od nejvhodnější k nejméně vhodné a přiřadí nejvhodnější nabídce 100 bodů a každé následující nabídce přiřadí takové bodové ohodnocení, které vyjadřuje míru splnění dílčího kritéria ve vztahu k nejvhodnější nabídce.</w:t>
      </w:r>
    </w:p>
    <w:p w:rsidR="00BB1A10" w:rsidRPr="00BB1A10" w:rsidRDefault="00BB1A10" w:rsidP="000E32B5">
      <w:pPr>
        <w:pStyle w:val="Bezmezer1"/>
        <w:jc w:val="both"/>
        <w:rPr>
          <w:rFonts w:asciiTheme="minorHAnsi" w:hAnsiTheme="minorHAnsi"/>
        </w:rPr>
      </w:pPr>
    </w:p>
    <w:p w:rsidR="00BB1A10" w:rsidRPr="00BB1A10" w:rsidRDefault="00BB1A10" w:rsidP="000E32B5">
      <w:pPr>
        <w:pStyle w:val="Bezmezer1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Pokud bude hodnotící komise považovat hodnotu některého jiného dílčího kritéria, než je cena, za zjevně nepřiměřenou, má právo přidělit nabídce v tomto kritériu 0 bodů a svůj postup odůvodnit ve zprávě o posouzení a hodnocení nabídek.</w:t>
      </w:r>
    </w:p>
    <w:p w:rsidR="00BB1A10" w:rsidRPr="00BB1A10" w:rsidRDefault="00BB1A10" w:rsidP="000E32B5">
      <w:pPr>
        <w:pStyle w:val="Bezmezer1"/>
        <w:rPr>
          <w:rFonts w:asciiTheme="minorHAnsi" w:hAnsiTheme="minorHAnsi"/>
        </w:rPr>
      </w:pPr>
    </w:p>
    <w:p w:rsidR="00BB1A10" w:rsidRPr="00BB1A10" w:rsidRDefault="00BB1A10" w:rsidP="000E32B5">
      <w:pPr>
        <w:pStyle w:val="Bezmezer1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Hodnocení podle bodovací metody bude provedeno tak, že bodové hodnoty přiřazené v rámci jednotlivých kritérií budou násobeny příslušnou váhou. Na základě součtu výsledných hodnot u jednotlivých nabídek bude sestaveno konečné pořadí úspěšnosti nabídek, přičemž jako nejvýhodnější bude vyhodnocena nabídka s nejvyšším součtem bodů.</w:t>
      </w:r>
    </w:p>
    <w:p w:rsidR="00BB1A10" w:rsidRPr="00BB1A10" w:rsidRDefault="00BB1A10" w:rsidP="000E32B5">
      <w:pPr>
        <w:pStyle w:val="Bezmezer1"/>
        <w:jc w:val="both"/>
        <w:rPr>
          <w:rFonts w:asciiTheme="minorHAnsi" w:hAnsiTheme="minorHAnsi"/>
        </w:rPr>
      </w:pPr>
    </w:p>
    <w:p w:rsidR="00BB1A10" w:rsidRPr="00BB1A10" w:rsidRDefault="00BB1A10" w:rsidP="000E32B5">
      <w:pPr>
        <w:pStyle w:val="Bezmezer1"/>
        <w:numPr>
          <w:ilvl w:val="0"/>
          <w:numId w:val="17"/>
        </w:numPr>
        <w:ind w:left="0" w:firstLine="0"/>
        <w:jc w:val="both"/>
        <w:rPr>
          <w:rFonts w:asciiTheme="minorHAnsi" w:hAnsiTheme="minorHAnsi"/>
          <w:b/>
          <w:bCs/>
        </w:rPr>
      </w:pPr>
      <w:r w:rsidRPr="00BB1A10">
        <w:rPr>
          <w:rFonts w:asciiTheme="minorHAnsi" w:hAnsiTheme="minorHAnsi"/>
          <w:b/>
          <w:bCs/>
        </w:rPr>
        <w:t>Výše nabídkové ceny (80%)</w:t>
      </w:r>
    </w:p>
    <w:p w:rsidR="00BB1A10" w:rsidRPr="00BB1A10" w:rsidRDefault="00BB1A10" w:rsidP="000E32B5">
      <w:pPr>
        <w:pStyle w:val="Bezmezer1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Bude hodnocena celková nabídková cena bez DPH</w:t>
      </w:r>
    </w:p>
    <w:p w:rsidR="00BB1A10" w:rsidRPr="00BB1A10" w:rsidRDefault="00BB1A10" w:rsidP="000E32B5">
      <w:pPr>
        <w:pStyle w:val="Bezmezer1"/>
        <w:jc w:val="both"/>
        <w:rPr>
          <w:rFonts w:asciiTheme="minorHAnsi" w:hAnsiTheme="minorHAnsi"/>
        </w:rPr>
      </w:pPr>
    </w:p>
    <w:p w:rsidR="00BB1A10" w:rsidRPr="00CE3141" w:rsidRDefault="00BB1A10" w:rsidP="000E32B5">
      <w:pPr>
        <w:pStyle w:val="Bezmezer1"/>
        <w:numPr>
          <w:ilvl w:val="0"/>
          <w:numId w:val="17"/>
        </w:numPr>
        <w:ind w:left="0" w:firstLine="0"/>
        <w:jc w:val="both"/>
        <w:rPr>
          <w:rFonts w:asciiTheme="minorHAnsi" w:hAnsiTheme="minorHAnsi"/>
          <w:b/>
          <w:bCs/>
        </w:rPr>
      </w:pPr>
      <w:r w:rsidRPr="00CE3141">
        <w:rPr>
          <w:rFonts w:asciiTheme="minorHAnsi" w:hAnsiTheme="minorHAnsi"/>
          <w:b/>
          <w:bCs/>
        </w:rPr>
        <w:t>Reakční doba servisního zásahu (5%)</w:t>
      </w:r>
    </w:p>
    <w:p w:rsidR="00BB1A10" w:rsidRPr="00BB1A10" w:rsidRDefault="00AE1D2B" w:rsidP="000E32B5">
      <w:pPr>
        <w:pStyle w:val="Bezmezer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BB1A10" w:rsidRPr="00BB1A10">
        <w:rPr>
          <w:rFonts w:asciiTheme="minorHAnsi" w:hAnsiTheme="minorHAnsi"/>
        </w:rPr>
        <w:t xml:space="preserve">eakční doba bude </w:t>
      </w:r>
      <w:r>
        <w:rPr>
          <w:rFonts w:asciiTheme="minorHAnsi" w:hAnsiTheme="minorHAnsi"/>
        </w:rPr>
        <w:t xml:space="preserve">nejvýše </w:t>
      </w:r>
      <w:r w:rsidR="00BB1A10" w:rsidRPr="00BB1A10">
        <w:rPr>
          <w:rFonts w:asciiTheme="minorHAnsi" w:hAnsiTheme="minorHAnsi"/>
        </w:rPr>
        <w:t>24 hodin od nahlášení závady u záručního i pozáručního servisu</w:t>
      </w:r>
    </w:p>
    <w:p w:rsidR="00BB1A10" w:rsidRPr="00BB1A10" w:rsidRDefault="00BB1A10" w:rsidP="000E32B5">
      <w:pPr>
        <w:pStyle w:val="Bezmezer1"/>
        <w:jc w:val="both"/>
        <w:rPr>
          <w:rFonts w:asciiTheme="minorHAnsi" w:hAnsiTheme="minorHAnsi"/>
        </w:rPr>
      </w:pPr>
    </w:p>
    <w:p w:rsidR="00BB1A10" w:rsidRPr="00CE3141" w:rsidRDefault="00BB1A10" w:rsidP="000E32B5">
      <w:pPr>
        <w:pStyle w:val="Bezmezer1"/>
        <w:numPr>
          <w:ilvl w:val="0"/>
          <w:numId w:val="17"/>
        </w:numPr>
        <w:ind w:left="0" w:firstLine="0"/>
        <w:jc w:val="both"/>
        <w:rPr>
          <w:rFonts w:asciiTheme="minorHAnsi" w:hAnsiTheme="minorHAnsi"/>
          <w:b/>
          <w:bCs/>
        </w:rPr>
      </w:pPr>
      <w:r w:rsidRPr="00CE3141">
        <w:rPr>
          <w:rFonts w:asciiTheme="minorHAnsi" w:hAnsiTheme="minorHAnsi"/>
          <w:b/>
          <w:bCs/>
        </w:rPr>
        <w:t>Délka záruční doby (15%)</w:t>
      </w:r>
    </w:p>
    <w:p w:rsidR="00BB1A10" w:rsidRPr="00BB1A10" w:rsidRDefault="00BB1A10" w:rsidP="000E32B5">
      <w:pPr>
        <w:pStyle w:val="Bezmezer1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V rámci tohoto dílčího kritéria bude hodnocena doba záruky v měsíc</w:t>
      </w:r>
      <w:r w:rsidR="00863905">
        <w:rPr>
          <w:rFonts w:asciiTheme="minorHAnsi" w:hAnsiTheme="minorHAnsi"/>
        </w:rPr>
        <w:t>ích u jednotlivých položek</w:t>
      </w:r>
    </w:p>
    <w:p w:rsidR="00BB1A10" w:rsidRPr="00BB1A10" w:rsidRDefault="00BB1A10" w:rsidP="0005270E">
      <w:pPr>
        <w:pStyle w:val="Bezmezer1"/>
        <w:ind w:left="567"/>
        <w:jc w:val="both"/>
        <w:rPr>
          <w:rFonts w:asciiTheme="minorHAnsi" w:hAnsiTheme="minorHAnsi"/>
          <w:b/>
        </w:rPr>
      </w:pPr>
    </w:p>
    <w:p w:rsidR="00BB1A10" w:rsidRPr="00BB1A10" w:rsidRDefault="00BB1A10" w:rsidP="00BB1A10">
      <w:pPr>
        <w:pStyle w:val="Bezmezer1"/>
        <w:ind w:left="720"/>
        <w:jc w:val="both"/>
        <w:rPr>
          <w:rFonts w:asciiTheme="minorHAnsi" w:hAnsiTheme="minorHAnsi"/>
          <w:b/>
        </w:rPr>
      </w:pPr>
    </w:p>
    <w:p w:rsidR="00BB1A10" w:rsidRPr="00BB1A10" w:rsidRDefault="00BB1A10" w:rsidP="006553E4">
      <w:pPr>
        <w:pStyle w:val="Bezmezer1"/>
        <w:shd w:val="clear" w:color="auto" w:fill="E6E6E6"/>
        <w:jc w:val="both"/>
        <w:rPr>
          <w:rFonts w:asciiTheme="minorHAnsi" w:hAnsiTheme="minorHAnsi"/>
        </w:rPr>
      </w:pPr>
    </w:p>
    <w:p w:rsidR="00BB1A10" w:rsidRPr="00BB1A10" w:rsidRDefault="00BB1A10" w:rsidP="00BB1A10">
      <w:pPr>
        <w:pStyle w:val="Bezmezer1"/>
        <w:jc w:val="both"/>
        <w:rPr>
          <w:rFonts w:asciiTheme="minorHAnsi" w:hAnsiTheme="minorHAnsi"/>
        </w:rPr>
      </w:pPr>
    </w:p>
    <w:p w:rsidR="00BB1A10" w:rsidRPr="0005270E" w:rsidRDefault="00BB1A10" w:rsidP="00BB1A10">
      <w:pPr>
        <w:pStyle w:val="Bezmezer1"/>
        <w:numPr>
          <w:ilvl w:val="0"/>
          <w:numId w:val="7"/>
        </w:numPr>
        <w:rPr>
          <w:rFonts w:asciiTheme="minorHAnsi" w:hAnsiTheme="minorHAnsi"/>
          <w:b/>
          <w:bCs/>
          <w:sz w:val="32"/>
          <w:szCs w:val="32"/>
        </w:rPr>
      </w:pPr>
      <w:r w:rsidRPr="0005270E">
        <w:rPr>
          <w:rFonts w:asciiTheme="minorHAnsi" w:hAnsiTheme="minorHAnsi"/>
          <w:b/>
          <w:bCs/>
          <w:sz w:val="32"/>
          <w:szCs w:val="32"/>
        </w:rPr>
        <w:t>LHŮTA A ZPŮSOB PODÁNÍ A ZPRACOVÁNÍ NABÍDEK</w:t>
      </w:r>
    </w:p>
    <w:p w:rsidR="00BB1A10" w:rsidRPr="00BB1A10" w:rsidRDefault="00BB1A10" w:rsidP="00BB1A10">
      <w:pPr>
        <w:pStyle w:val="Bezmezer1"/>
        <w:ind w:left="720"/>
        <w:rPr>
          <w:rFonts w:asciiTheme="minorHAnsi" w:hAnsiTheme="minorHAnsi"/>
          <w:b/>
          <w:bCs/>
          <w:sz w:val="32"/>
          <w:szCs w:val="32"/>
          <w:u w:val="single"/>
        </w:rPr>
      </w:pPr>
    </w:p>
    <w:p w:rsidR="00BB1A10" w:rsidRPr="00BB1A10" w:rsidRDefault="00BB1A10" w:rsidP="000E32B5">
      <w:pPr>
        <w:pStyle w:val="Bezmezer1"/>
        <w:rPr>
          <w:rFonts w:asciiTheme="minorHAnsi" w:hAnsiTheme="minorHAnsi"/>
          <w:b/>
          <w:bCs/>
          <w:u w:val="single"/>
        </w:rPr>
      </w:pPr>
      <w:r w:rsidRPr="00BB1A10">
        <w:rPr>
          <w:rFonts w:asciiTheme="minorHAnsi" w:hAnsiTheme="minorHAnsi"/>
          <w:b/>
          <w:bCs/>
        </w:rPr>
        <w:t xml:space="preserve">Lhůta pro podání nabídek </w:t>
      </w:r>
      <w:r w:rsidR="0026766C">
        <w:rPr>
          <w:rFonts w:asciiTheme="minorHAnsi" w:hAnsiTheme="minorHAnsi"/>
        </w:rPr>
        <w:t xml:space="preserve">byla stanovena na </w:t>
      </w:r>
      <w:r w:rsidR="00863905">
        <w:rPr>
          <w:rFonts w:asciiTheme="minorHAnsi" w:hAnsiTheme="minorHAnsi"/>
          <w:b/>
        </w:rPr>
        <w:t>21 dní</w:t>
      </w:r>
      <w:r w:rsidRPr="00BB1A10">
        <w:rPr>
          <w:rFonts w:asciiTheme="minorHAnsi" w:hAnsiTheme="minorHAnsi"/>
        </w:rPr>
        <w:t xml:space="preserve"> a končí dnem</w:t>
      </w:r>
      <w:r w:rsidR="00863905">
        <w:rPr>
          <w:rFonts w:asciiTheme="minorHAnsi" w:hAnsiTheme="minorHAnsi"/>
          <w:b/>
          <w:bCs/>
        </w:rPr>
        <w:t xml:space="preserve"> 10</w:t>
      </w:r>
      <w:r w:rsidR="0005270E" w:rsidRPr="0005270E">
        <w:rPr>
          <w:rFonts w:asciiTheme="minorHAnsi" w:hAnsiTheme="minorHAnsi"/>
          <w:b/>
          <w:bCs/>
        </w:rPr>
        <w:t>.</w:t>
      </w:r>
      <w:r w:rsidR="00EE77E9">
        <w:rPr>
          <w:rFonts w:asciiTheme="minorHAnsi" w:hAnsiTheme="minorHAnsi"/>
          <w:b/>
          <w:bCs/>
        </w:rPr>
        <w:t xml:space="preserve"> 7</w:t>
      </w:r>
      <w:r w:rsidR="0005270E" w:rsidRPr="0005270E">
        <w:rPr>
          <w:rFonts w:asciiTheme="minorHAnsi" w:hAnsiTheme="minorHAnsi"/>
          <w:b/>
          <w:bCs/>
        </w:rPr>
        <w:t>.</w:t>
      </w:r>
      <w:r w:rsidR="00AE1D2B">
        <w:rPr>
          <w:rFonts w:asciiTheme="minorHAnsi" w:hAnsiTheme="minorHAnsi"/>
          <w:b/>
          <w:bCs/>
        </w:rPr>
        <w:t xml:space="preserve"> 2014 </w:t>
      </w:r>
      <w:r w:rsidR="00863905">
        <w:rPr>
          <w:rFonts w:asciiTheme="minorHAnsi" w:hAnsiTheme="minorHAnsi"/>
          <w:b/>
          <w:bCs/>
        </w:rPr>
        <w:t>do</w:t>
      </w:r>
      <w:r w:rsidR="0026766C">
        <w:rPr>
          <w:rFonts w:asciiTheme="minorHAnsi" w:hAnsiTheme="minorHAnsi"/>
          <w:b/>
          <w:bCs/>
        </w:rPr>
        <w:t xml:space="preserve"> 12:</w:t>
      </w:r>
      <w:r w:rsidR="0005270E">
        <w:rPr>
          <w:rFonts w:asciiTheme="minorHAnsi" w:hAnsiTheme="minorHAnsi"/>
          <w:b/>
          <w:bCs/>
        </w:rPr>
        <w:t xml:space="preserve">00 </w:t>
      </w:r>
      <w:r w:rsidR="0005270E" w:rsidRPr="0005270E">
        <w:rPr>
          <w:rFonts w:asciiTheme="minorHAnsi" w:hAnsiTheme="minorHAnsi"/>
          <w:b/>
          <w:bCs/>
        </w:rPr>
        <w:t>hod</w:t>
      </w:r>
      <w:r w:rsidR="0005270E">
        <w:rPr>
          <w:rFonts w:asciiTheme="minorHAnsi" w:hAnsiTheme="minorHAnsi"/>
          <w:b/>
          <w:bCs/>
        </w:rPr>
        <w:t>.</w:t>
      </w:r>
    </w:p>
    <w:p w:rsidR="00BB1A10" w:rsidRPr="00BB1A10" w:rsidRDefault="00BB1A10" w:rsidP="000E32B5">
      <w:pPr>
        <w:pStyle w:val="Bezmezer1"/>
        <w:rPr>
          <w:rFonts w:asciiTheme="minorHAnsi" w:hAnsiTheme="minorHAnsi"/>
        </w:rPr>
      </w:pPr>
    </w:p>
    <w:p w:rsidR="00BB1A10" w:rsidRPr="00BB1A10" w:rsidRDefault="00BB1A10" w:rsidP="000E32B5">
      <w:pPr>
        <w:pStyle w:val="Bezmezer1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 xml:space="preserve">Místem pro podání nabídky je </w:t>
      </w:r>
      <w:r w:rsidRPr="00BB1A10">
        <w:rPr>
          <w:rFonts w:asciiTheme="minorHAnsi" w:hAnsiTheme="minorHAnsi"/>
          <w:sz w:val="24"/>
          <w:szCs w:val="24"/>
        </w:rPr>
        <w:t>Gymnázium Uničov,</w:t>
      </w:r>
      <w:r w:rsidRPr="00BB1A10">
        <w:rPr>
          <w:rFonts w:asciiTheme="minorHAnsi" w:hAnsiTheme="minorHAnsi"/>
        </w:rPr>
        <w:t xml:space="preserve"> </w:t>
      </w:r>
      <w:r w:rsidRPr="00BB1A10">
        <w:rPr>
          <w:rFonts w:asciiTheme="minorHAnsi" w:hAnsiTheme="minorHAnsi"/>
          <w:sz w:val="24"/>
          <w:szCs w:val="24"/>
        </w:rPr>
        <w:t>Gymnaziální 257, Uničov 783 91</w:t>
      </w:r>
      <w:r w:rsidRPr="00BB1A10">
        <w:rPr>
          <w:rFonts w:asciiTheme="minorHAnsi" w:hAnsiTheme="minorHAnsi"/>
        </w:rPr>
        <w:t>. Nabídky je možno podat osobně, v po-pá od 8:00 do 14:00 hod., nebo zaslat na výše uvedenou adresu pověřené osoby tak, aby nabídky byly na tuto adresu doručeny nejpozději do konce lhůty k podání nabídek. Později doručené nabídky se neotvírají.</w:t>
      </w:r>
    </w:p>
    <w:p w:rsidR="00BB1A10" w:rsidRPr="00BB1A10" w:rsidRDefault="00BB1A10" w:rsidP="000E32B5">
      <w:pPr>
        <w:pStyle w:val="Bezmezer1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 xml:space="preserve">Nabídka bude předána </w:t>
      </w:r>
      <w:r w:rsidRPr="00BB1A10">
        <w:rPr>
          <w:rFonts w:asciiTheme="minorHAnsi" w:hAnsiTheme="minorHAnsi"/>
          <w:b/>
          <w:bCs/>
        </w:rPr>
        <w:t>ve dvou písemných vyhotoveních</w:t>
      </w:r>
      <w:r w:rsidR="000E32B5">
        <w:rPr>
          <w:rFonts w:asciiTheme="minorHAnsi" w:hAnsiTheme="minorHAnsi"/>
          <w:b/>
          <w:bCs/>
        </w:rPr>
        <w:t xml:space="preserve"> </w:t>
      </w:r>
      <w:bookmarkStart w:id="0" w:name="_GoBack"/>
      <w:bookmarkEnd w:id="0"/>
      <w:r w:rsidRPr="00BB1A10">
        <w:rPr>
          <w:rFonts w:asciiTheme="minorHAnsi" w:hAnsiTheme="minorHAnsi"/>
        </w:rPr>
        <w:t xml:space="preserve">- v jednom originále a v jedné kopii, a </w:t>
      </w:r>
      <w:r w:rsidRPr="00BB1A10">
        <w:rPr>
          <w:rFonts w:asciiTheme="minorHAnsi" w:hAnsiTheme="minorHAnsi"/>
          <w:b/>
          <w:bCs/>
        </w:rPr>
        <w:t>v jednom elektronickém</w:t>
      </w:r>
      <w:r w:rsidRPr="00BB1A10">
        <w:rPr>
          <w:rFonts w:asciiTheme="minorHAnsi" w:hAnsiTheme="minorHAnsi"/>
        </w:rPr>
        <w:t xml:space="preserve"> ve formátu MS WORD, MS EXCEL, PDF. Všechna vyhotovení nabídky budou zadavateli doručena v jedné uzavřené obálce označené </w:t>
      </w:r>
      <w:r w:rsidRPr="00BB1A10">
        <w:rPr>
          <w:rFonts w:asciiTheme="minorHAnsi" w:hAnsiTheme="minorHAnsi"/>
          <w:b/>
          <w:bCs/>
        </w:rPr>
        <w:t>názvem veřejné zakázky a heslem ,,POPTÁVKOVÉ ŘÍZENÍ GYMNÁZIUM UNIČOV-NEOTVÍRAT“</w:t>
      </w:r>
      <w:r w:rsidRPr="00BB1A10">
        <w:rPr>
          <w:rFonts w:asciiTheme="minorHAnsi" w:hAnsiTheme="minorHAnsi"/>
        </w:rPr>
        <w:t>. Na obálce bude rovněž uvedena adresa, na niž je možné zaslat oznámení o pozdním doručením nabídky.</w:t>
      </w:r>
    </w:p>
    <w:p w:rsidR="00BB1A10" w:rsidRPr="00BB1A10" w:rsidRDefault="00BB1A10" w:rsidP="000E32B5">
      <w:pPr>
        <w:pStyle w:val="Bezmezer1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Nabídka bude zpracována dle formálních, technických a smluvních požadavků zadavatele uvedených v této zadávací dokumentaci.</w:t>
      </w:r>
    </w:p>
    <w:p w:rsidR="00BB1A10" w:rsidRPr="00BB1A10" w:rsidRDefault="00BB1A10" w:rsidP="000E32B5">
      <w:pPr>
        <w:pStyle w:val="Bezmezer1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 xml:space="preserve">Originál nabídky bude označen jako </w:t>
      </w:r>
      <w:r w:rsidRPr="00BB1A10">
        <w:rPr>
          <w:rFonts w:asciiTheme="minorHAnsi" w:hAnsiTheme="minorHAnsi"/>
          <w:b/>
          <w:bCs/>
        </w:rPr>
        <w:t xml:space="preserve">,,originál“ </w:t>
      </w:r>
      <w:r w:rsidRPr="00BB1A10">
        <w:rPr>
          <w:rFonts w:asciiTheme="minorHAnsi" w:hAnsiTheme="minorHAnsi"/>
        </w:rPr>
        <w:t xml:space="preserve">a kopie nabídky budou označeny jako </w:t>
      </w:r>
      <w:r w:rsidRPr="00BB1A10">
        <w:rPr>
          <w:rFonts w:asciiTheme="minorHAnsi" w:hAnsiTheme="minorHAnsi"/>
          <w:b/>
          <w:bCs/>
        </w:rPr>
        <w:t>,,kopie“</w:t>
      </w:r>
      <w:r w:rsidRPr="00BB1A10">
        <w:rPr>
          <w:rFonts w:asciiTheme="minorHAnsi" w:hAnsiTheme="minorHAnsi"/>
        </w:rPr>
        <w:t xml:space="preserve">. Kopie nabídky musí být úplnou kopií originální nabídky, z čehož pouze v originálním vyhotovení je třeba doložit požadované doklady v originále nebo úředně ověřené kopii. </w:t>
      </w:r>
      <w:r w:rsidRPr="00BB1A10">
        <w:rPr>
          <w:rFonts w:asciiTheme="minorHAnsi" w:hAnsiTheme="minorHAnsi"/>
          <w:b/>
          <w:bCs/>
        </w:rPr>
        <w:t>Elektronické vyhotovení</w:t>
      </w:r>
      <w:r w:rsidRPr="00BB1A10">
        <w:rPr>
          <w:rFonts w:asciiTheme="minorHAnsi" w:hAnsiTheme="minorHAnsi"/>
        </w:rPr>
        <w:t xml:space="preserve"> nabídky bude obsahovat pouze nabídkovou část </w:t>
      </w:r>
    </w:p>
    <w:p w:rsidR="00BB1A10" w:rsidRPr="00BB1A10" w:rsidRDefault="0005270E" w:rsidP="000E32B5">
      <w:pPr>
        <w:pStyle w:val="Bezmezer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(</w:t>
      </w:r>
      <w:r w:rsidR="00BB1A10" w:rsidRPr="00BB1A10">
        <w:rPr>
          <w:rFonts w:asciiTheme="minorHAnsi" w:hAnsiTheme="minorHAnsi"/>
        </w:rPr>
        <w:t>titulní list, cenovou nabídku, technická spec</w:t>
      </w:r>
      <w:r>
        <w:rPr>
          <w:rFonts w:asciiTheme="minorHAnsi" w:hAnsiTheme="minorHAnsi"/>
        </w:rPr>
        <w:t>ifikace dodávek a návrh smlouvy</w:t>
      </w:r>
      <w:r w:rsidR="00BB1A10" w:rsidRPr="00BB1A10">
        <w:rPr>
          <w:rFonts w:asciiTheme="minorHAnsi" w:hAnsiTheme="minorHAnsi"/>
        </w:rPr>
        <w:t>). V případě rozporu se má za rozhodující originální vyhotovení nabídky.</w:t>
      </w:r>
    </w:p>
    <w:p w:rsidR="00BB1A10" w:rsidRPr="00BB1A10" w:rsidRDefault="00BB1A10" w:rsidP="000E32B5">
      <w:pPr>
        <w:pStyle w:val="Bezmezer1"/>
        <w:jc w:val="both"/>
        <w:rPr>
          <w:rFonts w:asciiTheme="minorHAnsi" w:hAnsiTheme="minorHAnsi"/>
        </w:rPr>
      </w:pPr>
    </w:p>
    <w:p w:rsidR="00BB1A10" w:rsidRPr="00BB1A10" w:rsidRDefault="00BB1A10" w:rsidP="000E32B5">
      <w:pPr>
        <w:pStyle w:val="Bezmezer1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 xml:space="preserve">Nabídka musí </w:t>
      </w:r>
      <w:r w:rsidRPr="00BB1A10">
        <w:rPr>
          <w:rFonts w:asciiTheme="minorHAnsi" w:hAnsiTheme="minorHAnsi"/>
          <w:b/>
          <w:bCs/>
        </w:rPr>
        <w:t>být</w:t>
      </w:r>
      <w:r w:rsidRPr="00BB1A10">
        <w:rPr>
          <w:rFonts w:asciiTheme="minorHAnsi" w:hAnsiTheme="minorHAnsi"/>
        </w:rPr>
        <w:t xml:space="preserve"> </w:t>
      </w:r>
      <w:r w:rsidRPr="00BB1A10">
        <w:rPr>
          <w:rFonts w:asciiTheme="minorHAnsi" w:hAnsiTheme="minorHAnsi"/>
          <w:b/>
          <w:bCs/>
        </w:rPr>
        <w:t>datována a na ,,titulním listu“ podepsána uchazečem</w:t>
      </w:r>
      <w:r w:rsidRPr="00BB1A10">
        <w:rPr>
          <w:rFonts w:asciiTheme="minorHAnsi" w:hAnsiTheme="minorHAnsi"/>
        </w:rPr>
        <w:t>, resp. osobou oprávněnou k zastupování statutárního orgánu uchazeče v souladu se způsobem podep</w:t>
      </w:r>
      <w:r w:rsidR="0005270E">
        <w:rPr>
          <w:rFonts w:asciiTheme="minorHAnsi" w:hAnsiTheme="minorHAnsi"/>
        </w:rPr>
        <w:t xml:space="preserve">isování za společnost uvedeném </w:t>
      </w:r>
      <w:r w:rsidRPr="00BB1A10">
        <w:rPr>
          <w:rFonts w:asciiTheme="minorHAnsi" w:hAnsiTheme="minorHAnsi"/>
        </w:rPr>
        <w:t>v obchodním rejstříku, příp. osobou zmocněnou k takovému úkonu, v takovém případě doloží uchazeč v nabídce originál nebo úředně ověřenou kopii plné moci.</w:t>
      </w:r>
    </w:p>
    <w:p w:rsidR="00BB1A10" w:rsidRPr="00BB1A10" w:rsidRDefault="00BB1A10" w:rsidP="000E32B5">
      <w:pPr>
        <w:pStyle w:val="Bezmezer1"/>
        <w:jc w:val="both"/>
        <w:rPr>
          <w:rFonts w:asciiTheme="minorHAnsi" w:hAnsiTheme="minorHAnsi"/>
        </w:rPr>
      </w:pPr>
    </w:p>
    <w:p w:rsidR="00BB1A10" w:rsidRPr="00BB1A10" w:rsidRDefault="00BB1A10" w:rsidP="000E32B5">
      <w:pPr>
        <w:pStyle w:val="Bezmezer1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Uchazeči podají každou svou nabídku s </w:t>
      </w:r>
      <w:r w:rsidR="0005270E">
        <w:rPr>
          <w:rFonts w:asciiTheme="minorHAnsi" w:hAnsiTheme="minorHAnsi"/>
        </w:rPr>
        <w:t>jednotlivě očíslovanými listy (</w:t>
      </w:r>
      <w:r w:rsidRPr="00BB1A10">
        <w:rPr>
          <w:rFonts w:asciiTheme="minorHAnsi" w:hAnsiTheme="minorHAnsi"/>
        </w:rPr>
        <w:t xml:space="preserve">včetně </w:t>
      </w:r>
      <w:r w:rsidR="0005270E">
        <w:rPr>
          <w:rFonts w:asciiTheme="minorHAnsi" w:hAnsiTheme="minorHAnsi"/>
        </w:rPr>
        <w:t xml:space="preserve">dokladů k prokázání kvalifikace) zabezpečenými </w:t>
      </w:r>
      <w:r w:rsidRPr="00BB1A10">
        <w:rPr>
          <w:rFonts w:asciiTheme="minorHAnsi" w:hAnsiTheme="minorHAnsi"/>
        </w:rPr>
        <w:t xml:space="preserve">vhodným způsobem proti manipulaci. Pokud nabídka bude obsahovat </w:t>
      </w:r>
      <w:r w:rsidRPr="0005270E">
        <w:rPr>
          <w:rFonts w:asciiTheme="minorHAnsi" w:hAnsiTheme="minorHAnsi"/>
          <w:b/>
        </w:rPr>
        <w:t>nepovinné</w:t>
      </w:r>
      <w:r w:rsidR="0005270E">
        <w:rPr>
          <w:rFonts w:asciiTheme="minorHAnsi" w:hAnsiTheme="minorHAnsi"/>
        </w:rPr>
        <w:t xml:space="preserve"> přílohy (</w:t>
      </w:r>
      <w:r w:rsidRPr="00BB1A10">
        <w:rPr>
          <w:rFonts w:asciiTheme="minorHAnsi" w:hAnsiTheme="minorHAnsi"/>
        </w:rPr>
        <w:t>fotograf</w:t>
      </w:r>
      <w:r w:rsidR="0005270E">
        <w:rPr>
          <w:rFonts w:asciiTheme="minorHAnsi" w:hAnsiTheme="minorHAnsi"/>
        </w:rPr>
        <w:t>ie, prospekty a další materiály)</w:t>
      </w:r>
      <w:r w:rsidRPr="00BB1A10">
        <w:rPr>
          <w:rFonts w:asciiTheme="minorHAnsi" w:hAnsiTheme="minorHAnsi"/>
        </w:rPr>
        <w:t>, pak tyto přílohy budou neoddělitelně zařazeny až na konci za vlastní nabídkou uchazeče.</w:t>
      </w:r>
    </w:p>
    <w:p w:rsidR="00BB1A10" w:rsidRPr="00BB1A10" w:rsidRDefault="00BB1A10" w:rsidP="000E32B5">
      <w:pPr>
        <w:pStyle w:val="Bezmezer1"/>
        <w:jc w:val="both"/>
        <w:rPr>
          <w:rFonts w:asciiTheme="minorHAnsi" w:hAnsiTheme="minorHAnsi"/>
        </w:rPr>
      </w:pPr>
    </w:p>
    <w:p w:rsidR="00BB1A10" w:rsidRPr="00BB1A10" w:rsidRDefault="00BB1A10" w:rsidP="000E32B5">
      <w:pPr>
        <w:pStyle w:val="Bezmezer1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 xml:space="preserve">Požaduje-li uchazeč, aby mu byly </w:t>
      </w:r>
      <w:r w:rsidRPr="00BB1A10">
        <w:rPr>
          <w:rFonts w:asciiTheme="minorHAnsi" w:hAnsiTheme="minorHAnsi"/>
          <w:b/>
          <w:bCs/>
        </w:rPr>
        <w:t>písemnosti dodávány na jinou adresu</w:t>
      </w:r>
      <w:r w:rsidRPr="00BB1A10">
        <w:rPr>
          <w:rFonts w:asciiTheme="minorHAnsi" w:hAnsiTheme="minorHAnsi"/>
        </w:rPr>
        <w:t xml:space="preserve">, než je sídlo uvedené v oprávnění k podnikání nebo obchodním rejstříku, je povinen tuto adresu, telefon, fax, kontaktní osoby a další identifikační údaje uvést na ,,titulním listu“ své nabídky. Nebude-li na této adrese doporučená zásilka uchazečem převzata, bude přesto </w:t>
      </w:r>
      <w:r w:rsidR="0005270E">
        <w:rPr>
          <w:rFonts w:asciiTheme="minorHAnsi" w:hAnsiTheme="minorHAnsi"/>
        </w:rPr>
        <w:t>považována za doručenou</w:t>
      </w:r>
      <w:r w:rsidRPr="00BB1A10">
        <w:rPr>
          <w:rFonts w:asciiTheme="minorHAnsi" w:hAnsiTheme="minorHAnsi"/>
        </w:rPr>
        <w:t>.</w:t>
      </w:r>
    </w:p>
    <w:p w:rsidR="00BB1A10" w:rsidRPr="00BB1A10" w:rsidRDefault="00BB1A10" w:rsidP="000E32B5">
      <w:pPr>
        <w:pStyle w:val="Bezmezer1"/>
        <w:rPr>
          <w:rFonts w:asciiTheme="minorHAnsi" w:hAnsiTheme="minorHAnsi"/>
        </w:rPr>
      </w:pPr>
    </w:p>
    <w:p w:rsidR="00BB1A10" w:rsidRPr="0005270E" w:rsidRDefault="00BB1A10" w:rsidP="000E32B5">
      <w:pPr>
        <w:pStyle w:val="Bezmezer1"/>
        <w:rPr>
          <w:rFonts w:asciiTheme="minorHAnsi" w:hAnsiTheme="minorHAnsi"/>
          <w:b/>
          <w:bCs/>
        </w:rPr>
      </w:pPr>
      <w:r w:rsidRPr="0005270E">
        <w:rPr>
          <w:rFonts w:asciiTheme="minorHAnsi" w:hAnsiTheme="minorHAnsi"/>
          <w:b/>
          <w:bCs/>
        </w:rPr>
        <w:t>Zadavatel požaduje předložit nabídky v tomto jednotném členění:</w:t>
      </w:r>
    </w:p>
    <w:p w:rsidR="00BB1A10" w:rsidRPr="00BB1A10" w:rsidRDefault="00BB1A10" w:rsidP="000E32B5">
      <w:pPr>
        <w:pStyle w:val="Bezmezer1"/>
        <w:numPr>
          <w:ilvl w:val="0"/>
          <w:numId w:val="15"/>
        </w:numPr>
        <w:ind w:left="284" w:hanging="284"/>
        <w:rPr>
          <w:rFonts w:asciiTheme="minorHAnsi" w:hAnsiTheme="minorHAnsi"/>
        </w:rPr>
      </w:pPr>
      <w:r w:rsidRPr="00BB1A10">
        <w:rPr>
          <w:rFonts w:asciiTheme="minorHAnsi" w:hAnsiTheme="minorHAnsi"/>
          <w:b/>
          <w:bCs/>
        </w:rPr>
        <w:t>Titulní list nabídky</w:t>
      </w:r>
      <w:r w:rsidRPr="00BB1A10">
        <w:rPr>
          <w:rFonts w:asciiTheme="minorHAnsi" w:hAnsiTheme="minorHAnsi"/>
        </w:rPr>
        <w:t>, obsahující identifikační údaje o uchazeči, celkovou nabídkovou cenu v členění bez a včetně DPH a vázanosti celým obsahem nabídky po dobu zadávací lhůty.</w:t>
      </w:r>
    </w:p>
    <w:p w:rsidR="00BB1A10" w:rsidRPr="00BB1A10" w:rsidRDefault="00BB1A10" w:rsidP="000E32B5">
      <w:pPr>
        <w:pStyle w:val="Bezmezer1"/>
        <w:numPr>
          <w:ilvl w:val="0"/>
          <w:numId w:val="15"/>
        </w:numPr>
        <w:ind w:left="284" w:hanging="284"/>
        <w:rPr>
          <w:rFonts w:asciiTheme="minorHAnsi" w:hAnsiTheme="minorHAnsi"/>
          <w:b/>
          <w:bCs/>
        </w:rPr>
      </w:pPr>
      <w:r w:rsidRPr="00BB1A10">
        <w:rPr>
          <w:rFonts w:asciiTheme="minorHAnsi" w:hAnsiTheme="minorHAnsi"/>
          <w:b/>
          <w:bCs/>
        </w:rPr>
        <w:t>Doklady k prokázání kvalifikace</w:t>
      </w:r>
    </w:p>
    <w:p w:rsidR="00BB1A10" w:rsidRPr="00BB1A10" w:rsidRDefault="00BB1A10" w:rsidP="000E32B5">
      <w:pPr>
        <w:pStyle w:val="Bezmezer1"/>
        <w:numPr>
          <w:ilvl w:val="0"/>
          <w:numId w:val="15"/>
        </w:numPr>
        <w:ind w:left="284" w:hanging="284"/>
        <w:rPr>
          <w:rFonts w:asciiTheme="minorHAnsi" w:hAnsiTheme="minorHAnsi"/>
          <w:b/>
          <w:bCs/>
        </w:rPr>
      </w:pPr>
      <w:r w:rsidRPr="00BB1A10">
        <w:rPr>
          <w:rFonts w:asciiTheme="minorHAnsi" w:hAnsiTheme="minorHAnsi"/>
          <w:b/>
          <w:bCs/>
        </w:rPr>
        <w:t>Návrh smlouvy</w:t>
      </w:r>
    </w:p>
    <w:p w:rsidR="00BB1A10" w:rsidRPr="00BB1A10" w:rsidRDefault="00BB1A10" w:rsidP="000E32B5">
      <w:pPr>
        <w:pStyle w:val="Bezmezer1"/>
        <w:numPr>
          <w:ilvl w:val="0"/>
          <w:numId w:val="15"/>
        </w:numPr>
        <w:ind w:left="284" w:hanging="284"/>
        <w:rPr>
          <w:rFonts w:asciiTheme="minorHAnsi" w:hAnsiTheme="minorHAnsi"/>
        </w:rPr>
      </w:pPr>
      <w:r w:rsidRPr="00BB1A10">
        <w:rPr>
          <w:rFonts w:asciiTheme="minorHAnsi" w:hAnsiTheme="minorHAnsi"/>
          <w:b/>
          <w:bCs/>
        </w:rPr>
        <w:t xml:space="preserve">Cenová nabídka </w:t>
      </w:r>
      <w:r w:rsidR="0005270E">
        <w:rPr>
          <w:rFonts w:asciiTheme="minorHAnsi" w:hAnsiTheme="minorHAnsi"/>
        </w:rPr>
        <w:t>(</w:t>
      </w:r>
      <w:r w:rsidRPr="00BB1A10">
        <w:rPr>
          <w:rFonts w:asciiTheme="minorHAnsi" w:hAnsiTheme="minorHAnsi"/>
        </w:rPr>
        <w:t>vyplněný fo</w:t>
      </w:r>
      <w:r w:rsidR="0005270E">
        <w:rPr>
          <w:rFonts w:asciiTheme="minorHAnsi" w:hAnsiTheme="minorHAnsi"/>
        </w:rPr>
        <w:t>rmulář dle přílohy č. 4 této ZD</w:t>
      </w:r>
      <w:r w:rsidRPr="00BB1A10">
        <w:rPr>
          <w:rFonts w:asciiTheme="minorHAnsi" w:hAnsiTheme="minorHAnsi"/>
        </w:rPr>
        <w:t>)</w:t>
      </w:r>
    </w:p>
    <w:p w:rsidR="00BB1A10" w:rsidRPr="00BB1A10" w:rsidRDefault="00BB1A10" w:rsidP="000E32B5">
      <w:pPr>
        <w:pStyle w:val="Bezmezer1"/>
        <w:numPr>
          <w:ilvl w:val="0"/>
          <w:numId w:val="15"/>
        </w:numPr>
        <w:ind w:left="284" w:hanging="284"/>
        <w:rPr>
          <w:rFonts w:asciiTheme="minorHAnsi" w:hAnsiTheme="minorHAnsi"/>
        </w:rPr>
      </w:pPr>
      <w:r w:rsidRPr="00BB1A10">
        <w:rPr>
          <w:rFonts w:asciiTheme="minorHAnsi" w:hAnsiTheme="minorHAnsi"/>
          <w:b/>
          <w:bCs/>
        </w:rPr>
        <w:t xml:space="preserve">Technické specifikace nabízených dodávek </w:t>
      </w:r>
      <w:r w:rsidR="0005270E">
        <w:rPr>
          <w:rFonts w:asciiTheme="minorHAnsi" w:hAnsiTheme="minorHAnsi"/>
        </w:rPr>
        <w:t>(</w:t>
      </w:r>
      <w:r w:rsidRPr="00BB1A10">
        <w:rPr>
          <w:rFonts w:asciiTheme="minorHAnsi" w:hAnsiTheme="minorHAnsi"/>
        </w:rPr>
        <w:t>vyplněné formuláře dle přílohy č.3 této ZD + vlastní technický popis včetně fotografií a prospektové dokume</w:t>
      </w:r>
      <w:r w:rsidR="0005270E">
        <w:rPr>
          <w:rFonts w:asciiTheme="minorHAnsi" w:hAnsiTheme="minorHAnsi"/>
        </w:rPr>
        <w:t>ntace, pokud je uchazeč dokládá</w:t>
      </w:r>
      <w:r w:rsidRPr="00BB1A10">
        <w:rPr>
          <w:rFonts w:asciiTheme="minorHAnsi" w:hAnsiTheme="minorHAnsi"/>
        </w:rPr>
        <w:t>).</w:t>
      </w:r>
    </w:p>
    <w:p w:rsidR="00BB1A10" w:rsidRPr="00BB1A10" w:rsidRDefault="00BB1A10" w:rsidP="000E32B5">
      <w:pPr>
        <w:pStyle w:val="Bezmezer1"/>
        <w:numPr>
          <w:ilvl w:val="0"/>
          <w:numId w:val="15"/>
        </w:numPr>
        <w:ind w:left="284" w:hanging="284"/>
        <w:rPr>
          <w:rFonts w:asciiTheme="minorHAnsi" w:hAnsiTheme="minorHAnsi"/>
        </w:rPr>
      </w:pPr>
      <w:r w:rsidRPr="00BB1A10">
        <w:rPr>
          <w:rFonts w:asciiTheme="minorHAnsi" w:hAnsiTheme="minorHAnsi"/>
          <w:b/>
          <w:bCs/>
        </w:rPr>
        <w:t xml:space="preserve">Přílohy </w:t>
      </w:r>
      <w:r w:rsidR="0005270E">
        <w:rPr>
          <w:rFonts w:asciiTheme="minorHAnsi" w:hAnsiTheme="minorHAnsi"/>
        </w:rPr>
        <w:t>(nepovinné</w:t>
      </w:r>
      <w:r w:rsidRPr="00BB1A10">
        <w:rPr>
          <w:rFonts w:asciiTheme="minorHAnsi" w:hAnsiTheme="minorHAnsi"/>
        </w:rPr>
        <w:t>)</w:t>
      </w:r>
    </w:p>
    <w:p w:rsidR="00BB1A10" w:rsidRPr="00BB1A10" w:rsidRDefault="00BB1A10" w:rsidP="00BB1A10">
      <w:pPr>
        <w:pStyle w:val="Bezmezer1"/>
        <w:rPr>
          <w:rFonts w:asciiTheme="minorHAnsi" w:hAnsiTheme="minorHAnsi"/>
          <w:b/>
          <w:bCs/>
        </w:rPr>
      </w:pPr>
    </w:p>
    <w:p w:rsidR="00BB1A10" w:rsidRPr="00BB1A10" w:rsidRDefault="00BB1A10" w:rsidP="00BB1A10">
      <w:pPr>
        <w:pStyle w:val="Bezmezer1"/>
        <w:rPr>
          <w:rFonts w:asciiTheme="minorHAnsi" w:hAnsiTheme="minorHAnsi"/>
          <w:b/>
          <w:bCs/>
        </w:rPr>
      </w:pPr>
    </w:p>
    <w:p w:rsidR="00BB1A10" w:rsidRPr="0005270E" w:rsidRDefault="00BB1A10" w:rsidP="00BB1A10">
      <w:pPr>
        <w:pStyle w:val="Bezmezer1"/>
        <w:numPr>
          <w:ilvl w:val="0"/>
          <w:numId w:val="7"/>
        </w:numPr>
        <w:rPr>
          <w:rFonts w:asciiTheme="minorHAnsi" w:hAnsiTheme="minorHAnsi"/>
          <w:b/>
          <w:bCs/>
          <w:sz w:val="32"/>
          <w:szCs w:val="32"/>
        </w:rPr>
      </w:pPr>
      <w:r w:rsidRPr="0005270E">
        <w:rPr>
          <w:rFonts w:asciiTheme="minorHAnsi" w:hAnsiTheme="minorHAnsi"/>
          <w:b/>
          <w:bCs/>
          <w:sz w:val="32"/>
          <w:szCs w:val="32"/>
        </w:rPr>
        <w:t>ZADÁVACÍ LHŮTA</w:t>
      </w:r>
    </w:p>
    <w:p w:rsidR="00BB1A10" w:rsidRPr="00BB1A10" w:rsidRDefault="00BB1A10" w:rsidP="00BB1A10">
      <w:pPr>
        <w:pStyle w:val="Bezmezer1"/>
        <w:ind w:left="720"/>
        <w:rPr>
          <w:rFonts w:asciiTheme="minorHAnsi" w:hAnsiTheme="minorHAnsi"/>
        </w:rPr>
      </w:pPr>
    </w:p>
    <w:p w:rsidR="00BB1A10" w:rsidRPr="00BB1A10" w:rsidRDefault="00BB1A10" w:rsidP="000E32B5">
      <w:pPr>
        <w:pStyle w:val="Bezmezer1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Zadávací lhůta začíná běžet okamžikem skončení lhůty pro podání nabídek a končí dnem doručení oznámení o výsledku posouzení a hodnocení nabídek uchazeči, přičemž zadávací lhůta se prodlužuje uchazečům umístěným na prvních třech místech pořadí až do doby uzavření smlouvy nebo případného zrušení zadávacího řízení.</w:t>
      </w:r>
    </w:p>
    <w:p w:rsidR="00BB1A10" w:rsidRPr="00BB1A10" w:rsidRDefault="00BB1A10" w:rsidP="000E32B5">
      <w:pPr>
        <w:pStyle w:val="Bezmezer1"/>
        <w:jc w:val="both"/>
        <w:rPr>
          <w:rFonts w:asciiTheme="minorHAnsi" w:hAnsiTheme="minorHAnsi"/>
        </w:rPr>
      </w:pPr>
    </w:p>
    <w:p w:rsidR="00BB1A10" w:rsidRPr="00BB1A10" w:rsidRDefault="00BB1A10" w:rsidP="000E32B5">
      <w:pPr>
        <w:pStyle w:val="Bezmezer1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 xml:space="preserve">Zadávací lhůtu stanovuje zadavatel na </w:t>
      </w:r>
      <w:r w:rsidR="002D2EEB">
        <w:rPr>
          <w:rFonts w:asciiTheme="minorHAnsi" w:hAnsiTheme="minorHAnsi"/>
          <w:b/>
          <w:bCs/>
        </w:rPr>
        <w:t>21</w:t>
      </w:r>
      <w:r w:rsidRPr="00BB1A10">
        <w:rPr>
          <w:rFonts w:asciiTheme="minorHAnsi" w:hAnsiTheme="minorHAnsi"/>
          <w:b/>
          <w:bCs/>
        </w:rPr>
        <w:t xml:space="preserve"> kalendářních dní</w:t>
      </w:r>
      <w:r w:rsidRPr="00BB1A10">
        <w:rPr>
          <w:rFonts w:asciiTheme="minorHAnsi" w:hAnsiTheme="minorHAnsi"/>
        </w:rPr>
        <w:t>. Uchazeč je svou nabídkou vázán min. do konce této zadávací lhůty.</w:t>
      </w:r>
    </w:p>
    <w:p w:rsidR="00BB1A10" w:rsidRPr="00BB1A10" w:rsidRDefault="00BB1A10" w:rsidP="00BB1A10">
      <w:pPr>
        <w:pStyle w:val="Bezmezer1"/>
        <w:jc w:val="both"/>
        <w:rPr>
          <w:rFonts w:asciiTheme="minorHAnsi" w:hAnsiTheme="minorHAnsi"/>
        </w:rPr>
      </w:pPr>
    </w:p>
    <w:p w:rsidR="00BB1A10" w:rsidRPr="00BB1A10" w:rsidRDefault="00BB1A10" w:rsidP="00BB1A10">
      <w:pPr>
        <w:pStyle w:val="Bezmezer1"/>
        <w:rPr>
          <w:rFonts w:asciiTheme="minorHAnsi" w:hAnsiTheme="minorHAnsi"/>
        </w:rPr>
      </w:pPr>
    </w:p>
    <w:p w:rsidR="00BB1A10" w:rsidRPr="0005270E" w:rsidRDefault="00BB1A10" w:rsidP="00BB1A10">
      <w:pPr>
        <w:pStyle w:val="Bezmezer1"/>
        <w:numPr>
          <w:ilvl w:val="0"/>
          <w:numId w:val="7"/>
        </w:numPr>
        <w:rPr>
          <w:rFonts w:asciiTheme="minorHAnsi" w:hAnsiTheme="minorHAnsi"/>
          <w:b/>
          <w:bCs/>
          <w:sz w:val="32"/>
          <w:szCs w:val="32"/>
        </w:rPr>
      </w:pPr>
      <w:r w:rsidRPr="0005270E">
        <w:rPr>
          <w:rFonts w:asciiTheme="minorHAnsi" w:hAnsiTheme="minorHAnsi"/>
          <w:b/>
          <w:bCs/>
          <w:sz w:val="32"/>
          <w:szCs w:val="32"/>
        </w:rPr>
        <w:t>DALŠÍ INFORMACE</w:t>
      </w:r>
      <w:r w:rsidR="0005270E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05270E">
        <w:rPr>
          <w:rFonts w:asciiTheme="minorHAnsi" w:hAnsiTheme="minorHAnsi"/>
          <w:b/>
          <w:bCs/>
          <w:sz w:val="32"/>
          <w:szCs w:val="32"/>
        </w:rPr>
        <w:t>-</w:t>
      </w:r>
      <w:r w:rsidR="0005270E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05270E">
        <w:rPr>
          <w:rFonts w:asciiTheme="minorHAnsi" w:hAnsiTheme="minorHAnsi"/>
          <w:b/>
          <w:bCs/>
          <w:sz w:val="32"/>
          <w:szCs w:val="32"/>
        </w:rPr>
        <w:t>DOTAZY, KONZULTACE</w:t>
      </w:r>
    </w:p>
    <w:p w:rsidR="00BB1A10" w:rsidRPr="00BB1A10" w:rsidRDefault="00BB1A10" w:rsidP="00BB1A10">
      <w:pPr>
        <w:pStyle w:val="Bezmezer1"/>
        <w:ind w:left="720"/>
        <w:rPr>
          <w:rFonts w:asciiTheme="minorHAnsi" w:hAnsiTheme="minorHAnsi"/>
          <w:b/>
          <w:bCs/>
          <w:sz w:val="32"/>
          <w:szCs w:val="32"/>
          <w:u w:val="single"/>
        </w:rPr>
      </w:pPr>
    </w:p>
    <w:p w:rsidR="00BB1A10" w:rsidRPr="0005270E" w:rsidRDefault="00BB1A10" w:rsidP="000E32B5">
      <w:pPr>
        <w:pStyle w:val="Bezmezer1"/>
        <w:rPr>
          <w:rFonts w:asciiTheme="minorHAnsi" w:hAnsiTheme="minorHAnsi"/>
          <w:b/>
          <w:bCs/>
        </w:rPr>
      </w:pPr>
      <w:r w:rsidRPr="0005270E">
        <w:rPr>
          <w:rFonts w:asciiTheme="minorHAnsi" w:hAnsiTheme="minorHAnsi"/>
          <w:b/>
          <w:bCs/>
        </w:rPr>
        <w:t xml:space="preserve">Prohlídka místa plnění </w:t>
      </w:r>
    </w:p>
    <w:p w:rsidR="00BB1A10" w:rsidRPr="00BB1A10" w:rsidRDefault="00BB1A10" w:rsidP="000E32B5">
      <w:pPr>
        <w:pStyle w:val="Bezmezer1"/>
        <w:rPr>
          <w:rFonts w:asciiTheme="minorHAnsi" w:hAnsiTheme="minorHAnsi"/>
        </w:rPr>
      </w:pPr>
      <w:r w:rsidRPr="00BB1A10">
        <w:rPr>
          <w:rFonts w:asciiTheme="minorHAnsi" w:hAnsiTheme="minorHAnsi"/>
        </w:rPr>
        <w:t>Prohlídku míst</w:t>
      </w:r>
      <w:r w:rsidR="00C1501D">
        <w:rPr>
          <w:rFonts w:asciiTheme="minorHAnsi" w:hAnsiTheme="minorHAnsi"/>
        </w:rPr>
        <w:t>a plnění zadavatel neorganizuje, v případě žádosti je však po vzájemné telefonické domluvě možná</w:t>
      </w:r>
    </w:p>
    <w:p w:rsidR="00BB1A10" w:rsidRPr="00BB1A10" w:rsidRDefault="00BB1A10" w:rsidP="000E32B5">
      <w:pPr>
        <w:pStyle w:val="Bezmezer1"/>
        <w:rPr>
          <w:rFonts w:asciiTheme="minorHAnsi" w:hAnsiTheme="minorHAnsi"/>
        </w:rPr>
      </w:pPr>
    </w:p>
    <w:p w:rsidR="00BB1A10" w:rsidRPr="0005270E" w:rsidRDefault="00BB1A10" w:rsidP="000E32B5">
      <w:pPr>
        <w:pStyle w:val="Bezmezer1"/>
        <w:rPr>
          <w:rFonts w:asciiTheme="minorHAnsi" w:hAnsiTheme="minorHAnsi"/>
          <w:b/>
          <w:bCs/>
        </w:rPr>
      </w:pPr>
      <w:r w:rsidRPr="0005270E">
        <w:rPr>
          <w:rFonts w:asciiTheme="minorHAnsi" w:hAnsiTheme="minorHAnsi"/>
          <w:b/>
          <w:bCs/>
        </w:rPr>
        <w:t>Písemné dotazy</w:t>
      </w:r>
    </w:p>
    <w:p w:rsidR="00BB1A10" w:rsidRPr="00BB1A10" w:rsidRDefault="00BB1A10" w:rsidP="000E32B5">
      <w:pPr>
        <w:pStyle w:val="Bezmezer1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Pokud bude zájemce požadovat doplňující informace nebo vysvětlení, zašle své dotazy písemnou formou na adresu zadavatele</w:t>
      </w:r>
      <w:r w:rsidR="0005270E">
        <w:rPr>
          <w:rFonts w:asciiTheme="minorHAnsi" w:hAnsiTheme="minorHAnsi"/>
        </w:rPr>
        <w:t xml:space="preserve"> </w:t>
      </w:r>
      <w:r w:rsidRPr="00BB1A10">
        <w:rPr>
          <w:rFonts w:asciiTheme="minorHAnsi" w:hAnsiTheme="minorHAnsi"/>
        </w:rPr>
        <w:t>- Gymnázium Uničov. Dotazy musí být doručeny na adresu pověřené osoby nejpozději do 5 dnů před uplynutí lhůty pro podání nabídek. Odpovědi na dotazy jednotlivých uchazečů budou v co nejkratším možném termínu zaslány písemně vždy všem zájemcům.</w:t>
      </w:r>
    </w:p>
    <w:p w:rsidR="00BB1A10" w:rsidRPr="00BB1A10" w:rsidRDefault="00BB1A10" w:rsidP="00BB1A10">
      <w:pPr>
        <w:pStyle w:val="Bezmezer1"/>
        <w:ind w:left="720"/>
        <w:jc w:val="both"/>
        <w:rPr>
          <w:rFonts w:asciiTheme="minorHAnsi" w:hAnsiTheme="minorHAnsi"/>
        </w:rPr>
      </w:pPr>
    </w:p>
    <w:p w:rsidR="00BB1A10" w:rsidRDefault="00BB1A10" w:rsidP="00BB1A10">
      <w:pPr>
        <w:pStyle w:val="Bezmezer1"/>
        <w:jc w:val="both"/>
        <w:rPr>
          <w:rFonts w:asciiTheme="minorHAnsi" w:hAnsiTheme="minorHAnsi"/>
        </w:rPr>
      </w:pPr>
    </w:p>
    <w:p w:rsidR="00EE77E9" w:rsidRDefault="00EE77E9" w:rsidP="00BB1A10">
      <w:pPr>
        <w:pStyle w:val="Bezmezer1"/>
        <w:jc w:val="both"/>
        <w:rPr>
          <w:rFonts w:asciiTheme="minorHAnsi" w:hAnsiTheme="minorHAnsi"/>
        </w:rPr>
      </w:pPr>
    </w:p>
    <w:p w:rsidR="00EE77E9" w:rsidRPr="00BB1A10" w:rsidRDefault="00EE77E9" w:rsidP="00BB1A10">
      <w:pPr>
        <w:pStyle w:val="Bezmezer1"/>
        <w:jc w:val="both"/>
        <w:rPr>
          <w:rFonts w:asciiTheme="minorHAnsi" w:hAnsiTheme="minorHAnsi"/>
        </w:rPr>
      </w:pPr>
    </w:p>
    <w:p w:rsidR="00BB1A10" w:rsidRPr="0005270E" w:rsidRDefault="00BB1A10" w:rsidP="00BB1A10">
      <w:pPr>
        <w:pStyle w:val="Bezmezer1"/>
        <w:numPr>
          <w:ilvl w:val="0"/>
          <w:numId w:val="7"/>
        </w:numPr>
        <w:tabs>
          <w:tab w:val="clear" w:pos="0"/>
        </w:tabs>
        <w:rPr>
          <w:rFonts w:asciiTheme="minorHAnsi" w:hAnsiTheme="minorHAnsi"/>
          <w:b/>
          <w:bCs/>
          <w:sz w:val="32"/>
          <w:szCs w:val="32"/>
        </w:rPr>
      </w:pPr>
      <w:r w:rsidRPr="0005270E">
        <w:rPr>
          <w:rFonts w:asciiTheme="minorHAnsi" w:hAnsiTheme="minorHAnsi"/>
          <w:b/>
          <w:bCs/>
          <w:sz w:val="32"/>
          <w:szCs w:val="32"/>
        </w:rPr>
        <w:t>DALŠÍ PODMÍNKY A VYHRAZENÁ PRÁVA ZADAVATELE</w:t>
      </w:r>
    </w:p>
    <w:p w:rsidR="00BB1A10" w:rsidRPr="00BB1A10" w:rsidRDefault="00BB1A10" w:rsidP="00BB1A10">
      <w:pPr>
        <w:pStyle w:val="Bezmezer1"/>
        <w:ind w:left="720"/>
        <w:rPr>
          <w:rFonts w:asciiTheme="minorHAnsi" w:hAnsiTheme="minorHAnsi"/>
          <w:b/>
          <w:bCs/>
          <w:sz w:val="32"/>
          <w:szCs w:val="32"/>
          <w:u w:val="single"/>
        </w:rPr>
      </w:pPr>
    </w:p>
    <w:p w:rsidR="00BB1A10" w:rsidRPr="00BB1A10" w:rsidRDefault="00BB1A10" w:rsidP="000E32B5">
      <w:pPr>
        <w:pStyle w:val="Bezmezer1"/>
        <w:numPr>
          <w:ilvl w:val="0"/>
          <w:numId w:val="16"/>
        </w:numPr>
        <w:ind w:left="284" w:hanging="284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Zadavatel si vyhrazuje právo změnit, příp. upřesnit zadávací podmínky nebo zadávací řízení zrušit.</w:t>
      </w:r>
    </w:p>
    <w:p w:rsidR="00BB1A10" w:rsidRPr="00BB1A10" w:rsidRDefault="00BB1A10" w:rsidP="000E32B5">
      <w:pPr>
        <w:pStyle w:val="Bezmezer1"/>
        <w:numPr>
          <w:ilvl w:val="0"/>
          <w:numId w:val="16"/>
        </w:numPr>
        <w:ind w:left="284" w:hanging="284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Uchazeči nemají právo na úhradu nákladů spojených s účastí v zadávacím řízení.</w:t>
      </w:r>
    </w:p>
    <w:p w:rsidR="00BB1A10" w:rsidRPr="00BB1A10" w:rsidRDefault="00BB1A10" w:rsidP="000E32B5">
      <w:pPr>
        <w:pStyle w:val="Bezmezer1"/>
        <w:numPr>
          <w:ilvl w:val="0"/>
          <w:numId w:val="16"/>
        </w:numPr>
        <w:ind w:left="284" w:hanging="284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Nabídky uchazečů, které nesplňují podmínky stanovené v této výzvě a zadávací dokumentaci, budou vyřazeny z hodnocení a vyloučeny ze zadávacího řízení.</w:t>
      </w:r>
      <w:r w:rsidR="0005270E">
        <w:rPr>
          <w:rFonts w:asciiTheme="minorHAnsi" w:hAnsiTheme="minorHAnsi"/>
        </w:rPr>
        <w:t xml:space="preserve"> </w:t>
      </w:r>
      <w:r w:rsidRPr="00BB1A10">
        <w:rPr>
          <w:rFonts w:asciiTheme="minorHAnsi" w:hAnsiTheme="minorHAnsi"/>
        </w:rPr>
        <w:t>Zadavatel není oprávněn vracet uchazečům jejich nabídky, které musí být spolu s další dokumentací o zadání veřejné zakázky archivovány</w:t>
      </w:r>
    </w:p>
    <w:p w:rsidR="00BB1A10" w:rsidRPr="00BB1A10" w:rsidRDefault="00BB1A10" w:rsidP="000E32B5">
      <w:pPr>
        <w:pStyle w:val="Bezmezer1"/>
        <w:numPr>
          <w:ilvl w:val="0"/>
          <w:numId w:val="16"/>
        </w:numPr>
        <w:ind w:left="284" w:hanging="284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Zadavatel si vyhrazuje právo před rozhodnutím o přidělení zakázky ověřit příp. vyjasnit informace a skutečnosti deklarované uchazečem v jeho nabídce.</w:t>
      </w:r>
    </w:p>
    <w:p w:rsidR="00BB1A10" w:rsidRPr="00BB1A10" w:rsidRDefault="00BB1A10" w:rsidP="000E32B5">
      <w:pPr>
        <w:pStyle w:val="Bezmezer1"/>
        <w:numPr>
          <w:ilvl w:val="0"/>
          <w:numId w:val="16"/>
        </w:numPr>
        <w:ind w:left="284" w:hanging="284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Zadavatel nepřipouští variantní řešení.</w:t>
      </w:r>
    </w:p>
    <w:p w:rsidR="00BB1A10" w:rsidRPr="00BB1A10" w:rsidRDefault="00BB1A10" w:rsidP="000E32B5">
      <w:pPr>
        <w:pStyle w:val="Bezmezer1"/>
        <w:numPr>
          <w:ilvl w:val="0"/>
          <w:numId w:val="16"/>
        </w:numPr>
        <w:ind w:left="284" w:hanging="284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Zadavatel si vyhrazuje právo nerealizovat zakázku v plném rozsahu.</w:t>
      </w:r>
    </w:p>
    <w:p w:rsidR="00BB1A10" w:rsidRPr="00BB1A10" w:rsidRDefault="00BB1A10" w:rsidP="000E32B5">
      <w:pPr>
        <w:pStyle w:val="Bezmezer1"/>
        <w:numPr>
          <w:ilvl w:val="0"/>
          <w:numId w:val="16"/>
        </w:numPr>
        <w:ind w:left="284" w:hanging="284"/>
        <w:jc w:val="both"/>
        <w:rPr>
          <w:rFonts w:asciiTheme="minorHAnsi" w:hAnsiTheme="minorHAnsi"/>
        </w:rPr>
      </w:pPr>
      <w:r w:rsidRPr="00BB1A10">
        <w:rPr>
          <w:rFonts w:asciiTheme="minorHAnsi" w:hAnsiTheme="minorHAnsi"/>
        </w:rPr>
        <w:t>Zadavatel nepřipouští podání nabídek na dílčí plnění.</w:t>
      </w:r>
    </w:p>
    <w:p w:rsidR="00BB1A10" w:rsidRPr="00BB1A10" w:rsidRDefault="00BB1A10" w:rsidP="00BB1A10">
      <w:pPr>
        <w:pStyle w:val="Bezmezer1"/>
        <w:jc w:val="both"/>
        <w:rPr>
          <w:rFonts w:asciiTheme="minorHAnsi" w:hAnsiTheme="minorHAnsi"/>
        </w:rPr>
      </w:pPr>
    </w:p>
    <w:p w:rsidR="00BB1A10" w:rsidRPr="00BB1A10" w:rsidRDefault="00BB1A10" w:rsidP="00BB1A10">
      <w:pPr>
        <w:pStyle w:val="Bezmezer1"/>
        <w:rPr>
          <w:rFonts w:asciiTheme="minorHAnsi" w:hAnsiTheme="minorHAnsi"/>
        </w:rPr>
      </w:pPr>
    </w:p>
    <w:p w:rsidR="00BB1A10" w:rsidRPr="00BB1A10" w:rsidRDefault="00BB1A10" w:rsidP="00BB1A10">
      <w:pPr>
        <w:pStyle w:val="Bezmezer1"/>
        <w:rPr>
          <w:rFonts w:asciiTheme="minorHAnsi" w:hAnsiTheme="minorHAnsi"/>
        </w:rPr>
      </w:pPr>
    </w:p>
    <w:p w:rsidR="00BB1A10" w:rsidRPr="00BB1A10" w:rsidRDefault="00BB1A10" w:rsidP="00BB1A10">
      <w:pPr>
        <w:pStyle w:val="Bezmezer1"/>
        <w:rPr>
          <w:rFonts w:asciiTheme="minorHAnsi" w:hAnsiTheme="minorHAnsi"/>
        </w:rPr>
      </w:pPr>
    </w:p>
    <w:p w:rsidR="00BB1A10" w:rsidRPr="00BB1A10" w:rsidRDefault="00BB1A10" w:rsidP="00BB1A10">
      <w:pPr>
        <w:pStyle w:val="Bezmezer1"/>
        <w:rPr>
          <w:rFonts w:asciiTheme="minorHAnsi" w:hAnsiTheme="minorHAnsi"/>
        </w:rPr>
      </w:pPr>
    </w:p>
    <w:p w:rsidR="00BB1A10" w:rsidRPr="00BB1A10" w:rsidRDefault="00BB1A10" w:rsidP="0005270E">
      <w:pPr>
        <w:pStyle w:val="Bezmezer1"/>
        <w:ind w:left="2124" w:firstLine="708"/>
        <w:jc w:val="center"/>
        <w:rPr>
          <w:rFonts w:asciiTheme="minorHAnsi" w:hAnsiTheme="minorHAnsi"/>
        </w:rPr>
      </w:pPr>
      <w:r w:rsidRPr="00BB1A10">
        <w:rPr>
          <w:rFonts w:asciiTheme="minorHAnsi" w:hAnsiTheme="minorHAnsi"/>
        </w:rPr>
        <w:t>Za zadavatele:</w:t>
      </w:r>
    </w:p>
    <w:p w:rsidR="00152A3D" w:rsidRPr="004246E4" w:rsidRDefault="00152A3D" w:rsidP="004246E4">
      <w:pPr>
        <w:rPr>
          <w:rFonts w:ascii="Palatino Linotype" w:hAnsi="Palatino Linotype"/>
        </w:rPr>
      </w:pPr>
    </w:p>
    <w:sectPr w:rsidR="00152A3D" w:rsidRPr="004246E4">
      <w:pgSz w:w="11906" w:h="16838"/>
      <w:pgMar w:top="907" w:right="1418" w:bottom="124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4"/>
    <w:lvl w:ilvl="0">
      <w:start w:val="1"/>
      <w:numFmt w:val="upperRoman"/>
      <w:lvlText w:val="%1.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348"/>
        </w:tabs>
        <w:ind w:left="250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322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39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48"/>
        </w:tabs>
        <w:ind w:left="46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53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61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48"/>
        </w:tabs>
        <w:ind w:left="6828" w:hanging="180"/>
      </w:pPr>
      <w:rPr>
        <w:rFonts w:ascii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</w:rPr>
    </w:lvl>
  </w:abstractNum>
  <w:abstractNum w:abstractNumId="3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</w:rPr>
    </w:lvl>
  </w:abstractNum>
  <w:abstractNum w:abstractNumId="4">
    <w:nsid w:val="00000007"/>
    <w:multiLevelType w:val="multilevel"/>
    <w:tmpl w:val="00000007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</w:rPr>
    </w:lvl>
  </w:abstractNum>
  <w:abstractNum w:abstractNumId="5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0000009"/>
    <w:multiLevelType w:val="multilevel"/>
    <w:tmpl w:val="00000009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  <w:rPr>
        <w:rFonts w:ascii="Times New Roman" w:hAnsi="Times New Roman" w:cs="Times New Roman"/>
      </w:rPr>
    </w:lvl>
  </w:abstractNum>
  <w:abstractNum w:abstractNumId="7">
    <w:nsid w:val="0000000A"/>
    <w:multiLevelType w:val="multilevel"/>
    <w:tmpl w:val="0000000A"/>
    <w:name w:val="WWNum12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24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4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560" w:hanging="180"/>
      </w:pPr>
      <w:rPr>
        <w:rFonts w:ascii="Times New Roman" w:hAnsi="Times New Roman" w:cs="Times New Roman"/>
      </w:rPr>
    </w:lvl>
  </w:abstractNum>
  <w:abstractNum w:abstractNumId="8">
    <w:nsid w:val="0000000B"/>
    <w:multiLevelType w:val="multilevel"/>
    <w:tmpl w:val="0000000B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</w:rPr>
    </w:lvl>
  </w:abstractNum>
  <w:abstractNum w:abstractNumId="9">
    <w:nsid w:val="0000000C"/>
    <w:multiLevelType w:val="multilevel"/>
    <w:tmpl w:val="0000000C"/>
    <w:name w:val="WWNum14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  <w:rPr>
        <w:rFonts w:ascii="Times New Roman" w:hAnsi="Times New Roman" w:cs="Times New Roman"/>
      </w:rPr>
    </w:lvl>
  </w:abstractNum>
  <w:abstractNum w:abstractNumId="10">
    <w:nsid w:val="0000000D"/>
    <w:multiLevelType w:val="multilevel"/>
    <w:tmpl w:val="0000000D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Times New Roman"/>
      </w:rPr>
    </w:lvl>
  </w:abstractNum>
  <w:abstractNum w:abstractNumId="11">
    <w:nsid w:val="0000000E"/>
    <w:multiLevelType w:val="multilevel"/>
    <w:tmpl w:val="0000000E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09B04C70"/>
    <w:multiLevelType w:val="hybridMultilevel"/>
    <w:tmpl w:val="364A11BC"/>
    <w:lvl w:ilvl="0" w:tplc="9F0E82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13">
    <w:nsid w:val="0AD06DF8"/>
    <w:multiLevelType w:val="singleLevel"/>
    <w:tmpl w:val="0D5E31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CBD5F1B"/>
    <w:multiLevelType w:val="singleLevel"/>
    <w:tmpl w:val="29981FC6"/>
    <w:lvl w:ilvl="0">
      <w:start w:val="78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0E6D0C0F"/>
    <w:multiLevelType w:val="singleLevel"/>
    <w:tmpl w:val="A7F850D6"/>
    <w:lvl w:ilvl="0">
      <w:start w:val="7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96371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39E73DB"/>
    <w:multiLevelType w:val="singleLevel"/>
    <w:tmpl w:val="E65E51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3D"/>
    <w:rsid w:val="0005270E"/>
    <w:rsid w:val="000E32B5"/>
    <w:rsid w:val="00152A3D"/>
    <w:rsid w:val="00173E07"/>
    <w:rsid w:val="001D0086"/>
    <w:rsid w:val="001F2C81"/>
    <w:rsid w:val="0026766C"/>
    <w:rsid w:val="002D2EEB"/>
    <w:rsid w:val="002F5B25"/>
    <w:rsid w:val="004246E4"/>
    <w:rsid w:val="00507ED7"/>
    <w:rsid w:val="005C421B"/>
    <w:rsid w:val="006553E4"/>
    <w:rsid w:val="007E0564"/>
    <w:rsid w:val="00863905"/>
    <w:rsid w:val="008D0051"/>
    <w:rsid w:val="0098673A"/>
    <w:rsid w:val="009B3D7D"/>
    <w:rsid w:val="009F5106"/>
    <w:rsid w:val="00AE1D2B"/>
    <w:rsid w:val="00BB1A10"/>
    <w:rsid w:val="00C1501D"/>
    <w:rsid w:val="00CE3141"/>
    <w:rsid w:val="00D32847"/>
    <w:rsid w:val="00E5346B"/>
    <w:rsid w:val="00EE77E9"/>
    <w:rsid w:val="00F9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Palatino Linotype" w:hAnsi="Palatino Linotype"/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Palatino Linotype" w:hAnsi="Palatino Linotype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itulek">
    <w:name w:val="caption"/>
    <w:basedOn w:val="Normln"/>
    <w:next w:val="Normln"/>
    <w:qFormat/>
    <w:pPr>
      <w:jc w:val="center"/>
    </w:pPr>
    <w:rPr>
      <w:b/>
      <w:sz w:val="32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pPr>
      <w:jc w:val="both"/>
    </w:pPr>
    <w:rPr>
      <w:rFonts w:ascii="Palatino Linotype" w:hAnsi="Palatino Linotype"/>
      <w:sz w:val="24"/>
    </w:rPr>
  </w:style>
  <w:style w:type="paragraph" w:customStyle="1" w:styleId="Odstavecseseznamem1">
    <w:name w:val="Odstavec se seznamem1"/>
    <w:basedOn w:val="Normln"/>
    <w:rsid w:val="00BB1A10"/>
    <w:pPr>
      <w:suppressAutoHyphens/>
      <w:spacing w:after="200" w:line="276" w:lineRule="auto"/>
      <w:ind w:left="720"/>
    </w:pPr>
    <w:rPr>
      <w:kern w:val="1"/>
      <w:sz w:val="22"/>
      <w:szCs w:val="22"/>
      <w:lang w:eastAsia="hi-IN"/>
    </w:rPr>
  </w:style>
  <w:style w:type="paragraph" w:customStyle="1" w:styleId="Tabulkazkladntext">
    <w:name w:val="Tabulka základní text"/>
    <w:basedOn w:val="Normln"/>
    <w:rsid w:val="00BB1A10"/>
    <w:pPr>
      <w:widowControl w:val="0"/>
      <w:suppressAutoHyphens/>
      <w:spacing w:before="40" w:after="40" w:line="276" w:lineRule="auto"/>
    </w:pPr>
    <w:rPr>
      <w:kern w:val="1"/>
      <w:sz w:val="22"/>
      <w:szCs w:val="22"/>
      <w:lang w:eastAsia="hi-IN"/>
    </w:rPr>
  </w:style>
  <w:style w:type="paragraph" w:customStyle="1" w:styleId="Odstavecseseznamem11">
    <w:name w:val="Odstavec se seznamem11"/>
    <w:basedOn w:val="Normln"/>
    <w:rsid w:val="00BB1A10"/>
    <w:pPr>
      <w:suppressAutoHyphens/>
      <w:spacing w:after="200" w:line="276" w:lineRule="auto"/>
      <w:ind w:left="720"/>
    </w:pPr>
    <w:rPr>
      <w:kern w:val="1"/>
      <w:sz w:val="22"/>
      <w:szCs w:val="22"/>
      <w:lang w:eastAsia="hi-IN"/>
    </w:rPr>
  </w:style>
  <w:style w:type="paragraph" w:customStyle="1" w:styleId="Bezmezer1">
    <w:name w:val="Bez mezer1"/>
    <w:rsid w:val="00BB1A10"/>
    <w:pPr>
      <w:suppressAutoHyphens/>
    </w:pPr>
    <w:rPr>
      <w:kern w:val="1"/>
      <w:sz w:val="22"/>
      <w:szCs w:val="22"/>
      <w:lang w:eastAsia="hi-IN"/>
    </w:rPr>
  </w:style>
  <w:style w:type="paragraph" w:customStyle="1" w:styleId="Tuntextnasted">
    <w:name w:val="Tučný text na střed"/>
    <w:basedOn w:val="Normln"/>
    <w:rsid w:val="00BB1A10"/>
    <w:pPr>
      <w:widowControl w:val="0"/>
      <w:suppressAutoHyphens/>
      <w:spacing w:before="120" w:after="120" w:line="100" w:lineRule="atLeast"/>
      <w:jc w:val="center"/>
    </w:pPr>
    <w:rPr>
      <w:b/>
      <w:bCs/>
      <w:kern w:val="1"/>
      <w:sz w:val="24"/>
      <w:szCs w:val="24"/>
      <w:lang w:eastAsia="hi-IN"/>
    </w:rPr>
  </w:style>
  <w:style w:type="paragraph" w:customStyle="1" w:styleId="Tabulkatuntext">
    <w:name w:val="Tabulka tučný text"/>
    <w:basedOn w:val="Normln"/>
    <w:rsid w:val="00BB1A10"/>
    <w:pPr>
      <w:widowControl w:val="0"/>
      <w:suppressAutoHyphens/>
      <w:spacing w:before="40" w:after="40" w:line="100" w:lineRule="atLeast"/>
    </w:pPr>
    <w:rPr>
      <w:b/>
      <w:bCs/>
      <w:kern w:val="1"/>
      <w:sz w:val="24"/>
      <w:szCs w:val="24"/>
      <w:lang w:eastAsia="hi-IN"/>
    </w:rPr>
  </w:style>
  <w:style w:type="paragraph" w:customStyle="1" w:styleId="Tuntext">
    <w:name w:val="Tučný text"/>
    <w:basedOn w:val="Normln"/>
    <w:rsid w:val="00BB1A10"/>
    <w:pPr>
      <w:widowControl w:val="0"/>
      <w:suppressAutoHyphens/>
      <w:spacing w:after="120" w:line="100" w:lineRule="atLeast"/>
      <w:jc w:val="both"/>
    </w:pPr>
    <w:rPr>
      <w:b/>
      <w:bCs/>
      <w:kern w:val="1"/>
      <w:sz w:val="24"/>
      <w:szCs w:val="24"/>
      <w:lang w:eastAsia="hi-IN"/>
    </w:rPr>
  </w:style>
  <w:style w:type="paragraph" w:customStyle="1" w:styleId="Zkladntext21">
    <w:name w:val="Základní text 21"/>
    <w:basedOn w:val="Normln"/>
    <w:rsid w:val="00BB1A10"/>
    <w:pPr>
      <w:suppressAutoHyphens/>
      <w:spacing w:after="120" w:line="480" w:lineRule="auto"/>
    </w:pPr>
    <w:rPr>
      <w:kern w:val="1"/>
      <w:sz w:val="24"/>
      <w:szCs w:val="24"/>
      <w:lang w:eastAsia="hi-IN"/>
    </w:rPr>
  </w:style>
  <w:style w:type="paragraph" w:styleId="Odstavecseseznamem">
    <w:name w:val="List Paragraph"/>
    <w:basedOn w:val="Normln"/>
    <w:uiPriority w:val="34"/>
    <w:qFormat/>
    <w:rsid w:val="002F5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Palatino Linotype" w:hAnsi="Palatino Linotype"/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Palatino Linotype" w:hAnsi="Palatino Linotype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itulek">
    <w:name w:val="caption"/>
    <w:basedOn w:val="Normln"/>
    <w:next w:val="Normln"/>
    <w:qFormat/>
    <w:pPr>
      <w:jc w:val="center"/>
    </w:pPr>
    <w:rPr>
      <w:b/>
      <w:sz w:val="32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pPr>
      <w:jc w:val="both"/>
    </w:pPr>
    <w:rPr>
      <w:rFonts w:ascii="Palatino Linotype" w:hAnsi="Palatino Linotype"/>
      <w:sz w:val="24"/>
    </w:rPr>
  </w:style>
  <w:style w:type="paragraph" w:customStyle="1" w:styleId="Odstavecseseznamem1">
    <w:name w:val="Odstavec se seznamem1"/>
    <w:basedOn w:val="Normln"/>
    <w:rsid w:val="00BB1A10"/>
    <w:pPr>
      <w:suppressAutoHyphens/>
      <w:spacing w:after="200" w:line="276" w:lineRule="auto"/>
      <w:ind w:left="720"/>
    </w:pPr>
    <w:rPr>
      <w:kern w:val="1"/>
      <w:sz w:val="22"/>
      <w:szCs w:val="22"/>
      <w:lang w:eastAsia="hi-IN"/>
    </w:rPr>
  </w:style>
  <w:style w:type="paragraph" w:customStyle="1" w:styleId="Tabulkazkladntext">
    <w:name w:val="Tabulka základní text"/>
    <w:basedOn w:val="Normln"/>
    <w:rsid w:val="00BB1A10"/>
    <w:pPr>
      <w:widowControl w:val="0"/>
      <w:suppressAutoHyphens/>
      <w:spacing w:before="40" w:after="40" w:line="276" w:lineRule="auto"/>
    </w:pPr>
    <w:rPr>
      <w:kern w:val="1"/>
      <w:sz w:val="22"/>
      <w:szCs w:val="22"/>
      <w:lang w:eastAsia="hi-IN"/>
    </w:rPr>
  </w:style>
  <w:style w:type="paragraph" w:customStyle="1" w:styleId="Odstavecseseznamem11">
    <w:name w:val="Odstavec se seznamem11"/>
    <w:basedOn w:val="Normln"/>
    <w:rsid w:val="00BB1A10"/>
    <w:pPr>
      <w:suppressAutoHyphens/>
      <w:spacing w:after="200" w:line="276" w:lineRule="auto"/>
      <w:ind w:left="720"/>
    </w:pPr>
    <w:rPr>
      <w:kern w:val="1"/>
      <w:sz w:val="22"/>
      <w:szCs w:val="22"/>
      <w:lang w:eastAsia="hi-IN"/>
    </w:rPr>
  </w:style>
  <w:style w:type="paragraph" w:customStyle="1" w:styleId="Bezmezer1">
    <w:name w:val="Bez mezer1"/>
    <w:rsid w:val="00BB1A10"/>
    <w:pPr>
      <w:suppressAutoHyphens/>
    </w:pPr>
    <w:rPr>
      <w:kern w:val="1"/>
      <w:sz w:val="22"/>
      <w:szCs w:val="22"/>
      <w:lang w:eastAsia="hi-IN"/>
    </w:rPr>
  </w:style>
  <w:style w:type="paragraph" w:customStyle="1" w:styleId="Tuntextnasted">
    <w:name w:val="Tučný text na střed"/>
    <w:basedOn w:val="Normln"/>
    <w:rsid w:val="00BB1A10"/>
    <w:pPr>
      <w:widowControl w:val="0"/>
      <w:suppressAutoHyphens/>
      <w:spacing w:before="120" w:after="120" w:line="100" w:lineRule="atLeast"/>
      <w:jc w:val="center"/>
    </w:pPr>
    <w:rPr>
      <w:b/>
      <w:bCs/>
      <w:kern w:val="1"/>
      <w:sz w:val="24"/>
      <w:szCs w:val="24"/>
      <w:lang w:eastAsia="hi-IN"/>
    </w:rPr>
  </w:style>
  <w:style w:type="paragraph" w:customStyle="1" w:styleId="Tabulkatuntext">
    <w:name w:val="Tabulka tučný text"/>
    <w:basedOn w:val="Normln"/>
    <w:rsid w:val="00BB1A10"/>
    <w:pPr>
      <w:widowControl w:val="0"/>
      <w:suppressAutoHyphens/>
      <w:spacing w:before="40" w:after="40" w:line="100" w:lineRule="atLeast"/>
    </w:pPr>
    <w:rPr>
      <w:b/>
      <w:bCs/>
      <w:kern w:val="1"/>
      <w:sz w:val="24"/>
      <w:szCs w:val="24"/>
      <w:lang w:eastAsia="hi-IN"/>
    </w:rPr>
  </w:style>
  <w:style w:type="paragraph" w:customStyle="1" w:styleId="Tuntext">
    <w:name w:val="Tučný text"/>
    <w:basedOn w:val="Normln"/>
    <w:rsid w:val="00BB1A10"/>
    <w:pPr>
      <w:widowControl w:val="0"/>
      <w:suppressAutoHyphens/>
      <w:spacing w:after="120" w:line="100" w:lineRule="atLeast"/>
      <w:jc w:val="both"/>
    </w:pPr>
    <w:rPr>
      <w:b/>
      <w:bCs/>
      <w:kern w:val="1"/>
      <w:sz w:val="24"/>
      <w:szCs w:val="24"/>
      <w:lang w:eastAsia="hi-IN"/>
    </w:rPr>
  </w:style>
  <w:style w:type="paragraph" w:customStyle="1" w:styleId="Zkladntext21">
    <w:name w:val="Základní text 21"/>
    <w:basedOn w:val="Normln"/>
    <w:rsid w:val="00BB1A10"/>
    <w:pPr>
      <w:suppressAutoHyphens/>
      <w:spacing w:after="120" w:line="480" w:lineRule="auto"/>
    </w:pPr>
    <w:rPr>
      <w:kern w:val="1"/>
      <w:sz w:val="24"/>
      <w:szCs w:val="24"/>
      <w:lang w:eastAsia="hi-IN"/>
    </w:rPr>
  </w:style>
  <w:style w:type="paragraph" w:styleId="Odstavecseseznamem">
    <w:name w:val="List Paragraph"/>
    <w:basedOn w:val="Normln"/>
    <w:uiPriority w:val="34"/>
    <w:qFormat/>
    <w:rsid w:val="002F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.unicov@gymun.cz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ymu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3362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Gymnázium, Uničov, Gymnazijní 257</vt:lpstr>
    </vt:vector>
  </TitlesOfParts>
  <Company>gu</Company>
  <LinksUpToDate>false</LinksUpToDate>
  <CharactersWithSpaces>23537</CharactersWithSpaces>
  <SharedDoc>false</SharedDoc>
  <HLinks>
    <vt:vector size="12" baseType="variant">
      <vt:variant>
        <vt:i4>196616</vt:i4>
      </vt:variant>
      <vt:variant>
        <vt:i4>3</vt:i4>
      </vt:variant>
      <vt:variant>
        <vt:i4>0</vt:i4>
      </vt:variant>
      <vt:variant>
        <vt:i4>5</vt:i4>
      </vt:variant>
      <vt:variant>
        <vt:lpwstr>http://www.gymun.cz/</vt:lpwstr>
      </vt:variant>
      <vt:variant>
        <vt:lpwstr/>
      </vt:variant>
      <vt:variant>
        <vt:i4>196705</vt:i4>
      </vt:variant>
      <vt:variant>
        <vt:i4>0</vt:i4>
      </vt:variant>
      <vt:variant>
        <vt:i4>0</vt:i4>
      </vt:variant>
      <vt:variant>
        <vt:i4>5</vt:i4>
      </vt:variant>
      <vt:variant>
        <vt:lpwstr>mailto:gym.unicov@gymun.cz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Uničov, Gymnazijní 257</dc:title>
  <dc:creator>Sslávka Bednářová</dc:creator>
  <cp:lastModifiedBy>Lubomír Balcárek</cp:lastModifiedBy>
  <cp:revision>14</cp:revision>
  <cp:lastPrinted>2014-06-18T12:58:00Z</cp:lastPrinted>
  <dcterms:created xsi:type="dcterms:W3CDTF">2014-05-26T12:26:00Z</dcterms:created>
  <dcterms:modified xsi:type="dcterms:W3CDTF">2014-06-18T13:13:00Z</dcterms:modified>
</cp:coreProperties>
</file>